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B71A" w14:textId="25ED793E" w:rsidR="006639C7" w:rsidRPr="00D46251" w:rsidRDefault="006639C7" w:rsidP="006639C7">
      <w:pPr>
        <w:pStyle w:val="Title"/>
        <w:jc w:val="left"/>
        <w:rPr>
          <w:rFonts w:ascii="Work Sans" w:hAnsi="Work Sans"/>
          <w:sz w:val="44"/>
          <w:szCs w:val="28"/>
        </w:rPr>
      </w:pPr>
    </w:p>
    <w:tbl>
      <w:tblPr>
        <w:tblStyle w:val="TableGrid"/>
        <w:tblW w:w="0" w:type="auto"/>
        <w:tblInd w:w="-147" w:type="dxa"/>
        <w:tblLook w:val="04A0" w:firstRow="1" w:lastRow="0" w:firstColumn="1" w:lastColumn="0" w:noHBand="0" w:noVBand="1"/>
      </w:tblPr>
      <w:tblGrid>
        <w:gridCol w:w="2836"/>
        <w:gridCol w:w="8079"/>
      </w:tblGrid>
      <w:tr w:rsidR="004507FF" w:rsidRPr="00D46251" w14:paraId="60253CC7" w14:textId="77777777" w:rsidTr="00D46251">
        <w:tc>
          <w:tcPr>
            <w:tcW w:w="2836" w:type="dxa"/>
          </w:tcPr>
          <w:p w14:paraId="5CA5314F"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Job Title </w:t>
            </w:r>
          </w:p>
        </w:tc>
        <w:tc>
          <w:tcPr>
            <w:tcW w:w="8079" w:type="dxa"/>
          </w:tcPr>
          <w:p w14:paraId="48618482" w14:textId="18321E40" w:rsidR="004507FF" w:rsidRPr="00D46251" w:rsidRDefault="00473857" w:rsidP="004D5C98">
            <w:pPr>
              <w:tabs>
                <w:tab w:val="left" w:pos="2520"/>
              </w:tabs>
              <w:spacing w:line="300" w:lineRule="auto"/>
              <w:jc w:val="both"/>
              <w:rPr>
                <w:rFonts w:ascii="Work Sans" w:hAnsi="Work Sans"/>
                <w:bCs/>
                <w:sz w:val="24"/>
              </w:rPr>
            </w:pPr>
            <w:r w:rsidRPr="00D46251">
              <w:rPr>
                <w:rFonts w:ascii="Work Sans" w:hAnsi="Work Sans"/>
                <w:bCs/>
                <w:sz w:val="24"/>
              </w:rPr>
              <w:t>Receptionist/Administrator</w:t>
            </w:r>
            <w:r w:rsidR="004507FF" w:rsidRPr="00D46251">
              <w:rPr>
                <w:rFonts w:ascii="Work Sans" w:hAnsi="Work Sans"/>
                <w:bCs/>
                <w:sz w:val="24"/>
              </w:rPr>
              <w:t xml:space="preserve">  </w:t>
            </w:r>
          </w:p>
        </w:tc>
      </w:tr>
      <w:tr w:rsidR="004507FF" w:rsidRPr="00D46251" w14:paraId="401C8FAE" w14:textId="77777777" w:rsidTr="00D46251">
        <w:tc>
          <w:tcPr>
            <w:tcW w:w="2836" w:type="dxa"/>
          </w:tcPr>
          <w:p w14:paraId="0F99780F"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Place of Work </w:t>
            </w:r>
          </w:p>
        </w:tc>
        <w:tc>
          <w:tcPr>
            <w:tcW w:w="8079" w:type="dxa"/>
          </w:tcPr>
          <w:p w14:paraId="0D9FA228" w14:textId="77777777" w:rsidR="004507FF" w:rsidRPr="00D46251" w:rsidRDefault="004507FF" w:rsidP="004D5C98">
            <w:pPr>
              <w:tabs>
                <w:tab w:val="left" w:pos="2520"/>
              </w:tabs>
              <w:spacing w:line="300" w:lineRule="auto"/>
              <w:jc w:val="both"/>
              <w:rPr>
                <w:rFonts w:ascii="Work Sans" w:hAnsi="Work Sans"/>
                <w:bCs/>
                <w:sz w:val="24"/>
              </w:rPr>
            </w:pPr>
            <w:r w:rsidRPr="00D46251">
              <w:rPr>
                <w:rFonts w:ascii="Work Sans" w:hAnsi="Work Sans"/>
                <w:bCs/>
                <w:sz w:val="24"/>
              </w:rPr>
              <w:t xml:space="preserve">Based in 3 Glengall Street, Belfast, with travel through Northern Ireland as required </w:t>
            </w:r>
          </w:p>
        </w:tc>
      </w:tr>
      <w:tr w:rsidR="004507FF" w:rsidRPr="00D46251" w14:paraId="035EE194" w14:textId="77777777" w:rsidTr="00D46251">
        <w:tc>
          <w:tcPr>
            <w:tcW w:w="2836" w:type="dxa"/>
          </w:tcPr>
          <w:p w14:paraId="22C0D410"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Reports to </w:t>
            </w:r>
          </w:p>
        </w:tc>
        <w:tc>
          <w:tcPr>
            <w:tcW w:w="8079" w:type="dxa"/>
          </w:tcPr>
          <w:p w14:paraId="5A943916" w14:textId="447E0942" w:rsidR="004507FF" w:rsidRPr="00D46251" w:rsidRDefault="00473857" w:rsidP="004507FF">
            <w:pPr>
              <w:tabs>
                <w:tab w:val="left" w:pos="2520"/>
              </w:tabs>
              <w:spacing w:line="300" w:lineRule="auto"/>
              <w:jc w:val="both"/>
              <w:rPr>
                <w:rFonts w:ascii="Work Sans" w:hAnsi="Work Sans"/>
                <w:bCs/>
                <w:sz w:val="24"/>
              </w:rPr>
            </w:pPr>
            <w:r w:rsidRPr="00D46251">
              <w:rPr>
                <w:rFonts w:ascii="Work Sans" w:hAnsi="Work Sans"/>
                <w:bCs/>
                <w:sz w:val="24"/>
              </w:rPr>
              <w:t>Business Operations Lead</w:t>
            </w:r>
            <w:r w:rsidR="004507FF" w:rsidRPr="00D46251">
              <w:rPr>
                <w:rFonts w:ascii="Work Sans" w:hAnsi="Work Sans"/>
                <w:bCs/>
                <w:sz w:val="24"/>
              </w:rPr>
              <w:t xml:space="preserve">  </w:t>
            </w:r>
          </w:p>
        </w:tc>
      </w:tr>
      <w:tr w:rsidR="004507FF" w:rsidRPr="00D46251" w14:paraId="04611C03" w14:textId="77777777" w:rsidTr="00D46251">
        <w:tc>
          <w:tcPr>
            <w:tcW w:w="2836" w:type="dxa"/>
          </w:tcPr>
          <w:p w14:paraId="6A00A369"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Salary </w:t>
            </w:r>
          </w:p>
        </w:tc>
        <w:tc>
          <w:tcPr>
            <w:tcW w:w="8079" w:type="dxa"/>
          </w:tcPr>
          <w:p w14:paraId="3589D946" w14:textId="198273AD" w:rsidR="004507FF" w:rsidRPr="00D46251" w:rsidRDefault="00E95864" w:rsidP="004507FF">
            <w:pPr>
              <w:tabs>
                <w:tab w:val="left" w:pos="2520"/>
              </w:tabs>
              <w:spacing w:line="300" w:lineRule="auto"/>
              <w:jc w:val="both"/>
              <w:rPr>
                <w:rFonts w:ascii="Work Sans" w:hAnsi="Work Sans"/>
                <w:bCs/>
                <w:sz w:val="24"/>
              </w:rPr>
            </w:pPr>
            <w:r>
              <w:rPr>
                <w:rFonts w:ascii="Work Sans" w:hAnsi="Work Sans"/>
                <w:bCs/>
                <w:sz w:val="24"/>
              </w:rPr>
              <w:t>£11.29 per hour</w:t>
            </w:r>
            <w:r w:rsidR="002D6381" w:rsidRPr="00D46251">
              <w:rPr>
                <w:rFonts w:ascii="Work Sans" w:hAnsi="Work Sans"/>
                <w:bCs/>
                <w:sz w:val="24"/>
              </w:rPr>
              <w:t xml:space="preserve"> for a </w:t>
            </w:r>
            <w:r w:rsidR="00826392" w:rsidRPr="00D46251">
              <w:rPr>
                <w:rFonts w:ascii="Work Sans" w:hAnsi="Work Sans"/>
                <w:bCs/>
                <w:sz w:val="24"/>
              </w:rPr>
              <w:t>35 hour week</w:t>
            </w:r>
          </w:p>
        </w:tc>
      </w:tr>
      <w:tr w:rsidR="004507FF" w:rsidRPr="00D46251" w14:paraId="43D804F3" w14:textId="77777777" w:rsidTr="00D46251">
        <w:tc>
          <w:tcPr>
            <w:tcW w:w="2836" w:type="dxa"/>
          </w:tcPr>
          <w:p w14:paraId="1C7C60CE"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Working Hours </w:t>
            </w:r>
          </w:p>
        </w:tc>
        <w:tc>
          <w:tcPr>
            <w:tcW w:w="8079" w:type="dxa"/>
          </w:tcPr>
          <w:p w14:paraId="6A9A7DC6" w14:textId="6D570C78" w:rsidR="004507FF" w:rsidRPr="00D46251" w:rsidRDefault="004507FF" w:rsidP="004D5C98">
            <w:pPr>
              <w:tabs>
                <w:tab w:val="left" w:pos="2520"/>
              </w:tabs>
              <w:spacing w:line="300" w:lineRule="auto"/>
              <w:jc w:val="both"/>
              <w:rPr>
                <w:rFonts w:ascii="Work Sans" w:hAnsi="Work Sans"/>
                <w:bCs/>
                <w:sz w:val="24"/>
              </w:rPr>
            </w:pPr>
            <w:r w:rsidRPr="00D46251">
              <w:rPr>
                <w:rFonts w:ascii="Work Sans" w:hAnsi="Work Sans"/>
                <w:bCs/>
                <w:sz w:val="24"/>
              </w:rPr>
              <w:t>35 Hours per week which may include evening and weekend hours. On occasions, the demands of the job may require work outside these hours, arrangements to be agreed between manager and post holder</w:t>
            </w:r>
          </w:p>
        </w:tc>
      </w:tr>
      <w:tr w:rsidR="004507FF" w:rsidRPr="00D46251" w14:paraId="44C009B1" w14:textId="77777777" w:rsidTr="00D46251">
        <w:tc>
          <w:tcPr>
            <w:tcW w:w="2836" w:type="dxa"/>
          </w:tcPr>
          <w:p w14:paraId="5142A6F5" w14:textId="77777777" w:rsidR="004507FF" w:rsidRPr="00D46251" w:rsidRDefault="004507FF" w:rsidP="004D5C98">
            <w:pPr>
              <w:tabs>
                <w:tab w:val="left" w:pos="2520"/>
              </w:tabs>
              <w:spacing w:line="300" w:lineRule="auto"/>
              <w:jc w:val="both"/>
              <w:rPr>
                <w:rFonts w:ascii="Work Sans" w:hAnsi="Work Sans"/>
                <w:b/>
                <w:bCs/>
                <w:sz w:val="32"/>
              </w:rPr>
            </w:pPr>
            <w:r w:rsidRPr="00D46251">
              <w:rPr>
                <w:rFonts w:ascii="Work Sans" w:hAnsi="Work Sans"/>
                <w:b/>
                <w:bCs/>
                <w:sz w:val="32"/>
              </w:rPr>
              <w:t xml:space="preserve">Holiday Allowance </w:t>
            </w:r>
          </w:p>
        </w:tc>
        <w:tc>
          <w:tcPr>
            <w:tcW w:w="8079" w:type="dxa"/>
          </w:tcPr>
          <w:p w14:paraId="050BE631" w14:textId="25A87F9F" w:rsidR="004507FF" w:rsidRPr="00D46251" w:rsidRDefault="004507FF" w:rsidP="004D5C98">
            <w:pPr>
              <w:tabs>
                <w:tab w:val="left" w:pos="2520"/>
              </w:tabs>
              <w:spacing w:line="300" w:lineRule="auto"/>
              <w:jc w:val="both"/>
              <w:rPr>
                <w:rFonts w:ascii="Work Sans" w:hAnsi="Work Sans"/>
                <w:bCs/>
                <w:sz w:val="24"/>
              </w:rPr>
            </w:pPr>
            <w:r w:rsidRPr="00D46251">
              <w:rPr>
                <w:rFonts w:ascii="Work Sans" w:hAnsi="Work Sans"/>
                <w:bCs/>
                <w:sz w:val="24"/>
              </w:rPr>
              <w:t>2</w:t>
            </w:r>
            <w:r w:rsidR="00473857" w:rsidRPr="00D46251">
              <w:rPr>
                <w:rFonts w:ascii="Work Sans" w:hAnsi="Work Sans"/>
                <w:bCs/>
                <w:sz w:val="24"/>
              </w:rPr>
              <w:t>0</w:t>
            </w:r>
            <w:r w:rsidRPr="00D46251">
              <w:rPr>
                <w:rFonts w:ascii="Work Sans" w:hAnsi="Work Sans"/>
                <w:bCs/>
                <w:sz w:val="24"/>
              </w:rPr>
              <w:t xml:space="preserve"> days per year, pro rata</w:t>
            </w:r>
          </w:p>
          <w:p w14:paraId="348A8978" w14:textId="77777777" w:rsidR="004507FF" w:rsidRPr="00D46251" w:rsidRDefault="004507FF" w:rsidP="004D5C98">
            <w:pPr>
              <w:tabs>
                <w:tab w:val="left" w:pos="2520"/>
              </w:tabs>
              <w:spacing w:line="300" w:lineRule="auto"/>
              <w:jc w:val="both"/>
              <w:rPr>
                <w:rFonts w:ascii="Work Sans" w:hAnsi="Work Sans"/>
                <w:bCs/>
                <w:sz w:val="24"/>
              </w:rPr>
            </w:pPr>
            <w:r w:rsidRPr="00D46251">
              <w:rPr>
                <w:rFonts w:ascii="Work Sans" w:hAnsi="Work Sans"/>
                <w:bCs/>
                <w:sz w:val="24"/>
              </w:rPr>
              <w:t>12 statutory days</w:t>
            </w:r>
          </w:p>
          <w:p w14:paraId="41C885C1" w14:textId="4EA8A6D4" w:rsidR="004507FF" w:rsidRPr="00D46251" w:rsidRDefault="004507FF" w:rsidP="004D5C98">
            <w:pPr>
              <w:tabs>
                <w:tab w:val="left" w:pos="2520"/>
              </w:tabs>
              <w:spacing w:line="300" w:lineRule="auto"/>
              <w:jc w:val="both"/>
              <w:rPr>
                <w:rFonts w:ascii="Work Sans" w:hAnsi="Work Sans"/>
                <w:bCs/>
                <w:sz w:val="24"/>
              </w:rPr>
            </w:pPr>
            <w:r w:rsidRPr="00D46251">
              <w:rPr>
                <w:rFonts w:ascii="Work Sans" w:hAnsi="Work Sans"/>
                <w:bCs/>
                <w:sz w:val="24"/>
              </w:rPr>
              <w:t xml:space="preserve">The Relate NI holiday year runs from 1 April to </w:t>
            </w:r>
            <w:r w:rsidR="00473857" w:rsidRPr="00D46251">
              <w:rPr>
                <w:rFonts w:ascii="Work Sans" w:hAnsi="Work Sans"/>
                <w:bCs/>
                <w:sz w:val="24"/>
              </w:rPr>
              <w:t>3</w:t>
            </w:r>
            <w:r w:rsidRPr="00D46251">
              <w:rPr>
                <w:rFonts w:ascii="Work Sans" w:hAnsi="Work Sans"/>
                <w:bCs/>
                <w:sz w:val="24"/>
              </w:rPr>
              <w:t xml:space="preserve">1 March. </w:t>
            </w:r>
          </w:p>
        </w:tc>
      </w:tr>
    </w:tbl>
    <w:p w14:paraId="7DD5CF5E" w14:textId="77777777" w:rsidR="001433D9" w:rsidRPr="00D46251" w:rsidRDefault="001433D9" w:rsidP="001433D9">
      <w:pPr>
        <w:jc w:val="center"/>
        <w:rPr>
          <w:rFonts w:ascii="Work Sans" w:hAnsi="Work Sans"/>
          <w:sz w:val="24"/>
        </w:rPr>
      </w:pPr>
    </w:p>
    <w:p w14:paraId="12924217" w14:textId="77777777" w:rsidR="006639C7" w:rsidRDefault="006639C7" w:rsidP="00D22539">
      <w:pPr>
        <w:pStyle w:val="Heading3"/>
        <w:spacing w:line="300" w:lineRule="auto"/>
        <w:rPr>
          <w:rFonts w:ascii="Work Sans" w:hAnsi="Work Sans"/>
          <w:sz w:val="32"/>
          <w:u w:val="none"/>
        </w:rPr>
      </w:pPr>
    </w:p>
    <w:p w14:paraId="006B40CC" w14:textId="00A344C7" w:rsidR="00D22539" w:rsidRPr="00D46251" w:rsidRDefault="00D22539" w:rsidP="00D22539">
      <w:pPr>
        <w:pStyle w:val="Heading3"/>
        <w:spacing w:line="300" w:lineRule="auto"/>
        <w:rPr>
          <w:rFonts w:ascii="Work Sans" w:hAnsi="Work Sans"/>
          <w:sz w:val="32"/>
          <w:u w:val="none"/>
        </w:rPr>
      </w:pPr>
      <w:r w:rsidRPr="00D46251">
        <w:rPr>
          <w:rFonts w:ascii="Work Sans" w:hAnsi="Work Sans"/>
          <w:sz w:val="32"/>
          <w:u w:val="none"/>
        </w:rPr>
        <w:t xml:space="preserve">Background </w:t>
      </w:r>
    </w:p>
    <w:p w14:paraId="2DA182BD" w14:textId="5C24400C" w:rsidR="00D22539" w:rsidRPr="00D46251" w:rsidRDefault="00D22539" w:rsidP="00D22539">
      <w:pPr>
        <w:pStyle w:val="Heading3"/>
        <w:spacing w:line="300" w:lineRule="auto"/>
        <w:jc w:val="left"/>
        <w:rPr>
          <w:rFonts w:ascii="Work Sans" w:hAnsi="Work Sans"/>
          <w:b w:val="0"/>
          <w:sz w:val="24"/>
          <w:u w:val="none"/>
        </w:rPr>
      </w:pPr>
      <w:r w:rsidRPr="00D46251">
        <w:rPr>
          <w:rFonts w:ascii="Work Sans" w:hAnsi="Work Sans"/>
          <w:b w:val="0"/>
          <w:sz w:val="24"/>
          <w:u w:val="none"/>
        </w:rPr>
        <w:t>Relate NI is the leading relationship support charity in Northern Ireland and has been working to support people and their relationships since 1948. We provide a range of therapeutic services and education programmes to people throughout Northern Ireland. Our vision is of a future where healthy relationships are at the heart of a thriving society, and our mission is to make expert information and support for healthy relationships available to everyone. We are currently recruiting for the post of</w:t>
      </w:r>
      <w:r w:rsidR="009B069E">
        <w:rPr>
          <w:rFonts w:ascii="Work Sans" w:hAnsi="Work Sans"/>
          <w:b w:val="0"/>
          <w:sz w:val="24"/>
          <w:u w:val="none"/>
        </w:rPr>
        <w:t xml:space="preserve"> </w:t>
      </w:r>
      <w:r w:rsidR="009B069E" w:rsidRPr="009B069E">
        <w:rPr>
          <w:rFonts w:ascii="Work Sans" w:hAnsi="Work Sans"/>
          <w:b w:val="0"/>
          <w:sz w:val="24"/>
          <w:u w:val="none"/>
        </w:rPr>
        <w:t>Receptionist/Administrator</w:t>
      </w:r>
      <w:r w:rsidR="009B069E">
        <w:rPr>
          <w:rFonts w:ascii="Work Sans" w:hAnsi="Work Sans"/>
          <w:b w:val="0"/>
          <w:sz w:val="24"/>
          <w:u w:val="none"/>
        </w:rPr>
        <w:t>.</w:t>
      </w:r>
    </w:p>
    <w:p w14:paraId="28216215" w14:textId="2C9E287D" w:rsidR="00D22539" w:rsidRPr="00D46251" w:rsidRDefault="00D22539" w:rsidP="00D22539">
      <w:pPr>
        <w:pStyle w:val="Heading3"/>
        <w:rPr>
          <w:rFonts w:ascii="Work Sans" w:hAnsi="Work Sans"/>
          <w:b w:val="0"/>
          <w:i/>
          <w:sz w:val="24"/>
          <w:u w:val="none"/>
        </w:rPr>
      </w:pPr>
    </w:p>
    <w:p w14:paraId="09017D79" w14:textId="73DFCD55" w:rsidR="00D46251" w:rsidRDefault="00D46251" w:rsidP="00D22539">
      <w:pPr>
        <w:pStyle w:val="Heading3"/>
        <w:rPr>
          <w:rFonts w:ascii="Work Sans" w:hAnsi="Work Sans"/>
          <w:sz w:val="32"/>
          <w:u w:val="none"/>
        </w:rPr>
      </w:pPr>
    </w:p>
    <w:p w14:paraId="77DE946F" w14:textId="6BD522F9" w:rsidR="006639C7" w:rsidRDefault="006639C7" w:rsidP="006639C7">
      <w:r>
        <w:rPr>
          <w:noProof/>
        </w:rPr>
        <w:drawing>
          <wp:anchor distT="0" distB="0" distL="114300" distR="114300" simplePos="0" relativeHeight="251658240" behindDoc="0" locked="0" layoutInCell="1" allowOverlap="1" wp14:anchorId="7AF11D2F" wp14:editId="473AAC7C">
            <wp:simplePos x="0" y="0"/>
            <wp:positionH relativeFrom="column">
              <wp:posOffset>4629150</wp:posOffset>
            </wp:positionH>
            <wp:positionV relativeFrom="paragraph">
              <wp:posOffset>1399540</wp:posOffset>
            </wp:positionV>
            <wp:extent cx="2627802" cy="2076450"/>
            <wp:effectExtent l="0" t="0" r="127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7802" cy="2076450"/>
                    </a:xfrm>
                    <a:prstGeom prst="rect">
                      <a:avLst/>
                    </a:prstGeom>
                  </pic:spPr>
                </pic:pic>
              </a:graphicData>
            </a:graphic>
            <wp14:sizeRelH relativeFrom="page">
              <wp14:pctWidth>0</wp14:pctWidth>
            </wp14:sizeRelH>
            <wp14:sizeRelV relativeFrom="page">
              <wp14:pctHeight>0</wp14:pctHeight>
            </wp14:sizeRelV>
          </wp:anchor>
        </w:drawing>
      </w:r>
    </w:p>
    <w:p w14:paraId="01E2B62B" w14:textId="77777777" w:rsidR="006639C7" w:rsidRDefault="006639C7" w:rsidP="006639C7"/>
    <w:p w14:paraId="70576B6E" w14:textId="77777777" w:rsidR="006639C7" w:rsidRPr="006639C7" w:rsidRDefault="006639C7" w:rsidP="006639C7"/>
    <w:p w14:paraId="692F27DD" w14:textId="77777777" w:rsidR="006639C7" w:rsidRPr="006639C7" w:rsidRDefault="006639C7" w:rsidP="006639C7"/>
    <w:p w14:paraId="509B43CD" w14:textId="77777777" w:rsidR="006639C7" w:rsidRPr="006639C7" w:rsidRDefault="006639C7" w:rsidP="006639C7"/>
    <w:p w14:paraId="57456743" w14:textId="77777777" w:rsidR="006639C7" w:rsidRPr="006639C7" w:rsidRDefault="006639C7" w:rsidP="006639C7"/>
    <w:p w14:paraId="74FBDB6A" w14:textId="77777777" w:rsidR="006639C7" w:rsidRPr="006639C7" w:rsidRDefault="006639C7" w:rsidP="006639C7"/>
    <w:p w14:paraId="6A198D78" w14:textId="77777777" w:rsidR="006639C7" w:rsidRPr="006639C7" w:rsidRDefault="006639C7" w:rsidP="006639C7"/>
    <w:p w14:paraId="6C478E3F" w14:textId="77777777" w:rsidR="006639C7" w:rsidRPr="006639C7" w:rsidRDefault="006639C7" w:rsidP="006639C7"/>
    <w:p w14:paraId="0D52F986" w14:textId="77777777" w:rsidR="006639C7" w:rsidRDefault="006639C7" w:rsidP="006639C7">
      <w:pPr>
        <w:jc w:val="center"/>
      </w:pPr>
    </w:p>
    <w:p w14:paraId="29F030A3" w14:textId="433B4CAA" w:rsidR="006639C7" w:rsidRPr="006639C7" w:rsidRDefault="006639C7" w:rsidP="006639C7">
      <w:pPr>
        <w:tabs>
          <w:tab w:val="center" w:pos="5400"/>
        </w:tabs>
        <w:sectPr w:rsidR="006639C7" w:rsidRPr="006639C7" w:rsidSect="00D46251">
          <w:headerReference w:type="default" r:id="rId12"/>
          <w:footerReference w:type="default" r:id="rId13"/>
          <w:pgSz w:w="12240" w:h="15840"/>
          <w:pgMar w:top="720" w:right="720" w:bottom="720" w:left="720" w:header="709" w:footer="709" w:gutter="0"/>
          <w:cols w:space="708"/>
          <w:docGrid w:linePitch="360"/>
        </w:sectPr>
      </w:pPr>
      <w:r>
        <w:tab/>
      </w:r>
    </w:p>
    <w:p w14:paraId="23BC814E" w14:textId="77777777" w:rsidR="00D22539" w:rsidRPr="00D46251" w:rsidRDefault="00D22539" w:rsidP="00D22539">
      <w:pPr>
        <w:pStyle w:val="Heading3"/>
        <w:rPr>
          <w:rFonts w:ascii="Work Sans" w:hAnsi="Work Sans"/>
          <w:sz w:val="32"/>
          <w:u w:val="none"/>
        </w:rPr>
      </w:pPr>
      <w:r w:rsidRPr="00D46251">
        <w:rPr>
          <w:rFonts w:ascii="Work Sans" w:hAnsi="Work Sans"/>
          <w:sz w:val="32"/>
          <w:u w:val="none"/>
        </w:rPr>
        <w:lastRenderedPageBreak/>
        <w:t xml:space="preserve">Overall Job Purpose </w:t>
      </w:r>
    </w:p>
    <w:p w14:paraId="11B95BFA" w14:textId="77777777" w:rsidR="00D22539" w:rsidRPr="00D46251" w:rsidRDefault="00D22539" w:rsidP="00D22539">
      <w:pPr>
        <w:rPr>
          <w:rFonts w:ascii="Work Sans" w:hAnsi="Work Sans"/>
        </w:rPr>
      </w:pPr>
    </w:p>
    <w:p w14:paraId="582062AF" w14:textId="7030E0A2" w:rsidR="00473857" w:rsidRPr="00D46251" w:rsidRDefault="00473857" w:rsidP="00096EFA">
      <w:pPr>
        <w:spacing w:line="300" w:lineRule="auto"/>
        <w:rPr>
          <w:rFonts w:ascii="Work Sans" w:hAnsi="Work Sans" w:cs="Arial"/>
          <w:sz w:val="24"/>
        </w:rPr>
      </w:pPr>
      <w:r w:rsidRPr="00D46251">
        <w:rPr>
          <w:rFonts w:ascii="Work Sans" w:hAnsi="Work Sans" w:cs="Arial"/>
          <w:sz w:val="24"/>
        </w:rPr>
        <w:t>Working as part of the Business Operations team, the</w:t>
      </w:r>
      <w:r w:rsidR="00096EFA" w:rsidRPr="00D46251">
        <w:rPr>
          <w:rFonts w:ascii="Work Sans" w:hAnsi="Work Sans" w:cs="Arial"/>
          <w:sz w:val="24"/>
        </w:rPr>
        <w:t xml:space="preserve"> </w:t>
      </w:r>
      <w:r w:rsidRPr="00D46251">
        <w:rPr>
          <w:rFonts w:ascii="Work Sans" w:hAnsi="Work Sans" w:cs="Arial"/>
          <w:sz w:val="24"/>
        </w:rPr>
        <w:t>Receptionist/Administrator will be responsible for a range of administrative duties to ensure that our services always run efficiently delivering high expectations for our clients.</w:t>
      </w:r>
    </w:p>
    <w:p w14:paraId="340D7092" w14:textId="77777777" w:rsidR="00D46251" w:rsidRDefault="00D46251" w:rsidP="00D46251">
      <w:pPr>
        <w:spacing w:line="300" w:lineRule="auto"/>
        <w:rPr>
          <w:rFonts w:ascii="Work Sans" w:hAnsi="Work Sans" w:cs="Arial"/>
          <w:sz w:val="24"/>
        </w:rPr>
      </w:pPr>
    </w:p>
    <w:p w14:paraId="263E3FA9" w14:textId="5CAB55F5" w:rsidR="00473857" w:rsidRPr="00D46251" w:rsidRDefault="00473857" w:rsidP="00D46251">
      <w:pPr>
        <w:spacing w:line="300" w:lineRule="auto"/>
        <w:rPr>
          <w:rFonts w:ascii="Work Sans" w:hAnsi="Work Sans" w:cs="Arial"/>
          <w:sz w:val="24"/>
        </w:rPr>
      </w:pPr>
      <w:r w:rsidRPr="00D46251">
        <w:rPr>
          <w:rFonts w:ascii="Work Sans" w:hAnsi="Work Sans"/>
          <w:b/>
          <w:sz w:val="24"/>
          <w:u w:val="single"/>
        </w:rPr>
        <w:t>Clients:</w:t>
      </w:r>
    </w:p>
    <w:p w14:paraId="3D1D05F8" w14:textId="77777777" w:rsidR="00473857" w:rsidRPr="00D46251" w:rsidRDefault="00473857" w:rsidP="00473857">
      <w:pPr>
        <w:jc w:val="both"/>
        <w:rPr>
          <w:rFonts w:ascii="Work Sans" w:hAnsi="Work Sans"/>
          <w:sz w:val="24"/>
        </w:rPr>
      </w:pPr>
    </w:p>
    <w:p w14:paraId="1D7AD130" w14:textId="77777777" w:rsidR="00473857" w:rsidRPr="00D46251" w:rsidRDefault="00473857" w:rsidP="00473857">
      <w:pPr>
        <w:pStyle w:val="ListParagraph"/>
        <w:numPr>
          <w:ilvl w:val="0"/>
          <w:numId w:val="27"/>
        </w:numPr>
        <w:spacing w:line="276" w:lineRule="auto"/>
        <w:jc w:val="both"/>
        <w:rPr>
          <w:rFonts w:ascii="Work Sans" w:hAnsi="Work Sans"/>
          <w:sz w:val="24"/>
        </w:rPr>
      </w:pPr>
      <w:r w:rsidRPr="00D46251">
        <w:rPr>
          <w:rFonts w:ascii="Work Sans" w:hAnsi="Work Sans"/>
          <w:sz w:val="24"/>
        </w:rPr>
        <w:t>Meeting and Greeting all clients/visitors to the office, ensuring that they are signed in</w:t>
      </w:r>
    </w:p>
    <w:p w14:paraId="0BB7ECF7" w14:textId="77777777" w:rsidR="00473857" w:rsidRPr="00D46251" w:rsidRDefault="00473857" w:rsidP="00473857">
      <w:pPr>
        <w:pStyle w:val="ListParagraph"/>
        <w:numPr>
          <w:ilvl w:val="0"/>
          <w:numId w:val="27"/>
        </w:numPr>
        <w:spacing w:line="276" w:lineRule="auto"/>
        <w:jc w:val="both"/>
        <w:rPr>
          <w:rFonts w:ascii="Work Sans" w:hAnsi="Work Sans"/>
          <w:sz w:val="24"/>
        </w:rPr>
      </w:pPr>
      <w:r w:rsidRPr="00D46251">
        <w:rPr>
          <w:rFonts w:ascii="Work Sans" w:hAnsi="Work Sans"/>
          <w:sz w:val="24"/>
        </w:rPr>
        <w:t>Dealing with inbound and outbound communications (telephone, webchat and email) promptly and efficiently</w:t>
      </w:r>
    </w:p>
    <w:p w14:paraId="2A0A80FF" w14:textId="77777777" w:rsidR="00473857" w:rsidRPr="00D46251" w:rsidRDefault="00473857" w:rsidP="00473857">
      <w:pPr>
        <w:pStyle w:val="ListParagraph"/>
        <w:numPr>
          <w:ilvl w:val="0"/>
          <w:numId w:val="27"/>
        </w:numPr>
        <w:spacing w:line="276" w:lineRule="auto"/>
        <w:jc w:val="both"/>
        <w:rPr>
          <w:rFonts w:ascii="Work Sans" w:hAnsi="Work Sans"/>
          <w:sz w:val="24"/>
        </w:rPr>
      </w:pPr>
      <w:r w:rsidRPr="00D46251">
        <w:rPr>
          <w:rFonts w:ascii="Work Sans" w:hAnsi="Work Sans"/>
          <w:sz w:val="24"/>
        </w:rPr>
        <w:t>Processing referrals, booking appointments, dealing with client queries and requests for information</w:t>
      </w:r>
    </w:p>
    <w:p w14:paraId="70037221" w14:textId="77777777" w:rsidR="00473857" w:rsidRPr="00D46251" w:rsidRDefault="00473857" w:rsidP="00473857">
      <w:pPr>
        <w:pStyle w:val="ListParagraph"/>
        <w:numPr>
          <w:ilvl w:val="0"/>
          <w:numId w:val="27"/>
        </w:numPr>
        <w:spacing w:line="276" w:lineRule="auto"/>
        <w:jc w:val="both"/>
        <w:rPr>
          <w:rFonts w:ascii="Work Sans" w:hAnsi="Work Sans"/>
          <w:sz w:val="24"/>
        </w:rPr>
      </w:pPr>
      <w:r w:rsidRPr="00D46251">
        <w:rPr>
          <w:rFonts w:ascii="Work Sans" w:hAnsi="Work Sans"/>
          <w:sz w:val="24"/>
        </w:rPr>
        <w:t>Taking payments from clients and dealing with outstanding payments</w:t>
      </w:r>
    </w:p>
    <w:p w14:paraId="4F3E3E5E" w14:textId="7EDE06EA" w:rsidR="00473857" w:rsidRPr="00D46251" w:rsidRDefault="00473857" w:rsidP="00473857">
      <w:pPr>
        <w:pStyle w:val="ListParagraph"/>
        <w:numPr>
          <w:ilvl w:val="0"/>
          <w:numId w:val="27"/>
        </w:numPr>
        <w:spacing w:line="276" w:lineRule="auto"/>
        <w:jc w:val="both"/>
        <w:rPr>
          <w:rFonts w:ascii="Work Sans" w:hAnsi="Work Sans"/>
          <w:sz w:val="24"/>
        </w:rPr>
      </w:pPr>
      <w:r w:rsidRPr="00D46251">
        <w:rPr>
          <w:rFonts w:ascii="Work Sans" w:hAnsi="Work Sans"/>
          <w:sz w:val="24"/>
        </w:rPr>
        <w:t>Ensuring reception area, waiting room, training room and counselling suites are well maintained</w:t>
      </w:r>
    </w:p>
    <w:p w14:paraId="1D68FC88" w14:textId="77777777" w:rsidR="00473857" w:rsidRPr="00D46251" w:rsidRDefault="00473857" w:rsidP="00473857">
      <w:pPr>
        <w:jc w:val="both"/>
        <w:rPr>
          <w:rFonts w:ascii="Work Sans" w:hAnsi="Work Sans"/>
          <w:b/>
          <w:u w:val="single"/>
        </w:rPr>
      </w:pPr>
    </w:p>
    <w:p w14:paraId="2F9731F1" w14:textId="52A84B99" w:rsidR="00473857" w:rsidRPr="00D46251" w:rsidRDefault="00473857" w:rsidP="00473857">
      <w:pPr>
        <w:jc w:val="both"/>
        <w:rPr>
          <w:rFonts w:ascii="Work Sans" w:hAnsi="Work Sans"/>
          <w:b/>
          <w:sz w:val="24"/>
          <w:u w:val="single"/>
        </w:rPr>
      </w:pPr>
      <w:r w:rsidRPr="00D46251">
        <w:rPr>
          <w:rFonts w:ascii="Work Sans" w:hAnsi="Work Sans"/>
          <w:b/>
          <w:sz w:val="24"/>
          <w:u w:val="single"/>
        </w:rPr>
        <w:t>Administration:</w:t>
      </w:r>
    </w:p>
    <w:p w14:paraId="5663AB5D" w14:textId="77777777" w:rsidR="00473857" w:rsidRPr="00D46251" w:rsidRDefault="00473857" w:rsidP="00473857">
      <w:pPr>
        <w:jc w:val="both"/>
        <w:rPr>
          <w:rFonts w:ascii="Work Sans" w:hAnsi="Work Sans"/>
          <w:sz w:val="24"/>
        </w:rPr>
      </w:pPr>
    </w:p>
    <w:p w14:paraId="48B1ED32"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Operating switchboard efficiently and in a courteous manner ensuring calls are transferred to the appropriate member of staff</w:t>
      </w:r>
    </w:p>
    <w:p w14:paraId="6CE56BE8"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Checking switchboard voicemails and returning calls within 24 hours</w:t>
      </w:r>
    </w:p>
    <w:p w14:paraId="38698DD5" w14:textId="33492E7C"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To deal with all incoming and outgoing post</w:t>
      </w:r>
    </w:p>
    <w:p w14:paraId="3BA11DED"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Dealing with a number of different mailboxes ensuring that enquiries are contacted within 2 working days</w:t>
      </w:r>
    </w:p>
    <w:p w14:paraId="1989196D" w14:textId="5B4B0D63"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Set up and send out zoom invites</w:t>
      </w:r>
    </w:p>
    <w:p w14:paraId="4472E33E"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To provide efficient and effective administration of meetings to include minute taking, preparation of materials and liaison with participants</w:t>
      </w:r>
    </w:p>
    <w:p w14:paraId="2A909635"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Managing of stationary, domestic and hospitality stock and orders</w:t>
      </w:r>
    </w:p>
    <w:p w14:paraId="07DF29B4"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Deal with all suppliers and support with Facilities</w:t>
      </w:r>
    </w:p>
    <w:p w14:paraId="174F8595"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Reconciling client’s payments and ensuring floats are correct</w:t>
      </w:r>
    </w:p>
    <w:p w14:paraId="60C45887"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To be responsible for keeping an accurate booking diary for all meeting rooms within the office</w:t>
      </w:r>
    </w:p>
    <w:p w14:paraId="6785241C" w14:textId="2146C3F3"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Providing administration support for our training including advertising of courses, receiving applications and dealing with related queries</w:t>
      </w:r>
    </w:p>
    <w:p w14:paraId="79C723AE" w14:textId="6F615243"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 xml:space="preserve">Providing administration support to the wider team to include SMT/CEO </w:t>
      </w:r>
    </w:p>
    <w:p w14:paraId="67B0BE6C" w14:textId="77777777" w:rsidR="00473857" w:rsidRPr="00D46251" w:rsidRDefault="00473857" w:rsidP="00473857">
      <w:pPr>
        <w:pStyle w:val="ListParagraph"/>
        <w:numPr>
          <w:ilvl w:val="0"/>
          <w:numId w:val="28"/>
        </w:numPr>
        <w:spacing w:line="276" w:lineRule="auto"/>
        <w:jc w:val="both"/>
        <w:rPr>
          <w:rFonts w:ascii="Work Sans" w:hAnsi="Work Sans"/>
          <w:sz w:val="24"/>
        </w:rPr>
      </w:pPr>
      <w:r w:rsidRPr="00D46251">
        <w:rPr>
          <w:rFonts w:ascii="Work Sans" w:hAnsi="Work Sans"/>
          <w:sz w:val="24"/>
        </w:rPr>
        <w:t>All other administration duties which may be necessary to ensure the smooth running of the centre</w:t>
      </w:r>
    </w:p>
    <w:p w14:paraId="02862AF3" w14:textId="77777777" w:rsidR="00473857" w:rsidRPr="00D46251" w:rsidRDefault="00473857" w:rsidP="00473857">
      <w:pPr>
        <w:jc w:val="both"/>
        <w:rPr>
          <w:rFonts w:ascii="Work Sans" w:hAnsi="Work Sans"/>
          <w:sz w:val="24"/>
        </w:rPr>
      </w:pPr>
    </w:p>
    <w:p w14:paraId="702A6D76" w14:textId="2601D419" w:rsidR="00473857" w:rsidRPr="00D46251" w:rsidRDefault="00473857" w:rsidP="00473857">
      <w:pPr>
        <w:jc w:val="both"/>
        <w:rPr>
          <w:rFonts w:ascii="Work Sans" w:hAnsi="Work Sans"/>
          <w:b/>
          <w:sz w:val="24"/>
          <w:u w:val="single"/>
        </w:rPr>
      </w:pPr>
    </w:p>
    <w:p w14:paraId="2F3297FA" w14:textId="42FD23F1" w:rsidR="00D45516" w:rsidRPr="00D46251" w:rsidRDefault="00D45516" w:rsidP="00473857">
      <w:pPr>
        <w:jc w:val="both"/>
        <w:rPr>
          <w:rFonts w:ascii="Work Sans" w:hAnsi="Work Sans"/>
          <w:b/>
          <w:sz w:val="24"/>
          <w:u w:val="single"/>
        </w:rPr>
      </w:pPr>
    </w:p>
    <w:p w14:paraId="0458B164" w14:textId="5999FED3" w:rsidR="00D45516" w:rsidRPr="00D46251" w:rsidRDefault="00D45516" w:rsidP="00473857">
      <w:pPr>
        <w:jc w:val="both"/>
        <w:rPr>
          <w:rFonts w:ascii="Work Sans" w:hAnsi="Work Sans"/>
          <w:b/>
          <w:sz w:val="24"/>
          <w:u w:val="single"/>
        </w:rPr>
      </w:pPr>
    </w:p>
    <w:p w14:paraId="03D1D905" w14:textId="77777777" w:rsidR="00D45516" w:rsidRPr="00D46251" w:rsidRDefault="00D45516" w:rsidP="00473857">
      <w:pPr>
        <w:jc w:val="both"/>
        <w:rPr>
          <w:rFonts w:ascii="Work Sans" w:hAnsi="Work Sans"/>
          <w:b/>
          <w:sz w:val="24"/>
          <w:u w:val="single"/>
        </w:rPr>
      </w:pPr>
    </w:p>
    <w:p w14:paraId="1EB458E3" w14:textId="77777777" w:rsidR="00473857" w:rsidRPr="00D46251" w:rsidRDefault="00473857" w:rsidP="00473857">
      <w:pPr>
        <w:jc w:val="both"/>
        <w:rPr>
          <w:rFonts w:ascii="Work Sans" w:hAnsi="Work Sans"/>
          <w:b/>
          <w:sz w:val="24"/>
          <w:u w:val="single"/>
        </w:rPr>
      </w:pPr>
      <w:r w:rsidRPr="00D46251">
        <w:rPr>
          <w:rFonts w:ascii="Work Sans" w:hAnsi="Work Sans"/>
          <w:b/>
          <w:sz w:val="24"/>
          <w:u w:val="single"/>
        </w:rPr>
        <w:t>Business Improvement/QA:</w:t>
      </w:r>
    </w:p>
    <w:p w14:paraId="07C2B484" w14:textId="77777777" w:rsidR="00473857" w:rsidRPr="00D46251" w:rsidRDefault="00473857" w:rsidP="00473857">
      <w:pPr>
        <w:jc w:val="both"/>
        <w:rPr>
          <w:rFonts w:ascii="Work Sans" w:hAnsi="Work Sans"/>
          <w:sz w:val="24"/>
        </w:rPr>
      </w:pPr>
    </w:p>
    <w:p w14:paraId="5393DA55" w14:textId="77777777" w:rsidR="00473857" w:rsidRPr="00D46251" w:rsidRDefault="00473857" w:rsidP="00473857">
      <w:pPr>
        <w:pStyle w:val="ListParagraph"/>
        <w:numPr>
          <w:ilvl w:val="0"/>
          <w:numId w:val="30"/>
        </w:numPr>
        <w:spacing w:line="276" w:lineRule="auto"/>
        <w:jc w:val="both"/>
        <w:rPr>
          <w:rFonts w:ascii="Work Sans" w:hAnsi="Work Sans"/>
          <w:sz w:val="24"/>
        </w:rPr>
      </w:pPr>
      <w:r w:rsidRPr="00D46251">
        <w:rPr>
          <w:rFonts w:ascii="Work Sans" w:hAnsi="Work Sans"/>
          <w:sz w:val="24"/>
        </w:rPr>
        <w:t>Maintaining accurate records on the Computerised system for all clients</w:t>
      </w:r>
    </w:p>
    <w:p w14:paraId="6A2BD96D" w14:textId="77777777" w:rsidR="00473857" w:rsidRPr="00D46251" w:rsidRDefault="00473857" w:rsidP="00473857">
      <w:pPr>
        <w:pStyle w:val="ListParagraph"/>
        <w:numPr>
          <w:ilvl w:val="0"/>
          <w:numId w:val="29"/>
        </w:numPr>
        <w:spacing w:line="276" w:lineRule="auto"/>
        <w:jc w:val="both"/>
        <w:rPr>
          <w:rFonts w:ascii="Work Sans" w:hAnsi="Work Sans"/>
          <w:sz w:val="24"/>
        </w:rPr>
      </w:pPr>
      <w:r w:rsidRPr="00D46251">
        <w:rPr>
          <w:rFonts w:ascii="Work Sans" w:hAnsi="Work Sans"/>
          <w:sz w:val="24"/>
        </w:rPr>
        <w:t>Collating client information and evaluation forms and adding to a relevant system</w:t>
      </w:r>
    </w:p>
    <w:p w14:paraId="2F410FAD" w14:textId="77777777" w:rsidR="00473857" w:rsidRPr="00D46251" w:rsidRDefault="00473857" w:rsidP="00473857">
      <w:pPr>
        <w:pStyle w:val="ListParagraph"/>
        <w:numPr>
          <w:ilvl w:val="0"/>
          <w:numId w:val="29"/>
        </w:numPr>
        <w:spacing w:after="200" w:line="276" w:lineRule="auto"/>
        <w:rPr>
          <w:rFonts w:ascii="Work Sans" w:hAnsi="Work Sans"/>
          <w:iCs/>
          <w:color w:val="000000" w:themeColor="text1"/>
          <w:sz w:val="24"/>
        </w:rPr>
      </w:pPr>
      <w:r w:rsidRPr="00D46251">
        <w:rPr>
          <w:rFonts w:ascii="Work Sans" w:hAnsi="Work Sans"/>
          <w:iCs/>
          <w:color w:val="000000" w:themeColor="text1"/>
          <w:sz w:val="24"/>
        </w:rPr>
        <w:t>To support the Business Services team in carrying out any Quality Audits or Business Improvement Initiatives</w:t>
      </w:r>
    </w:p>
    <w:p w14:paraId="26BC3FF6" w14:textId="77777777" w:rsidR="00473857" w:rsidRPr="00D46251" w:rsidRDefault="00473857" w:rsidP="00473857">
      <w:pPr>
        <w:spacing w:line="276" w:lineRule="auto"/>
        <w:jc w:val="both"/>
        <w:rPr>
          <w:rFonts w:ascii="Work Sans" w:hAnsi="Work Sans"/>
        </w:rPr>
      </w:pPr>
    </w:p>
    <w:p w14:paraId="4F2DF719" w14:textId="77777777" w:rsidR="00DA12FE" w:rsidRPr="00D46251" w:rsidRDefault="00DA12FE" w:rsidP="00DA12FE">
      <w:pPr>
        <w:spacing w:line="300" w:lineRule="auto"/>
        <w:rPr>
          <w:rFonts w:ascii="Work Sans" w:hAnsi="Work Sans" w:cs="Arial"/>
          <w:sz w:val="24"/>
        </w:rPr>
      </w:pPr>
      <w:r w:rsidRPr="00D46251">
        <w:rPr>
          <w:rFonts w:ascii="Work Sans" w:hAnsi="Work Sans" w:cs="Arial"/>
          <w:sz w:val="24"/>
        </w:rPr>
        <w:t xml:space="preserve">This job description is neither exhaustive nor exclusive and the post holder will be expected to undertake duties within competence which are required in line with the overall job purpose. The role profile may be reviewed and amended in the future to include any other reasonable duties, projects or tasks as may be requested from time to time and to reflect changing organisational requirements, strategic or operational priorities, and changing staffing levels. </w:t>
      </w:r>
    </w:p>
    <w:p w14:paraId="5110C7B7" w14:textId="77777777" w:rsidR="00BC043C" w:rsidRPr="00D46251" w:rsidRDefault="00BC043C" w:rsidP="00BC043C">
      <w:pPr>
        <w:rPr>
          <w:rFonts w:ascii="Work Sans" w:hAnsi="Work Sans" w:cs="Arial"/>
          <w:sz w:val="24"/>
        </w:rPr>
      </w:pPr>
    </w:p>
    <w:p w14:paraId="5BBEBD65" w14:textId="77777777" w:rsidR="001C26C1" w:rsidRPr="00D46251" w:rsidRDefault="001C26C1" w:rsidP="001B3050">
      <w:pPr>
        <w:ind w:left="3060" w:hanging="3060"/>
        <w:rPr>
          <w:rFonts w:ascii="Work Sans" w:hAnsi="Work Sans" w:cs="Arial"/>
          <w:sz w:val="24"/>
        </w:rPr>
      </w:pPr>
    </w:p>
    <w:p w14:paraId="7C695308" w14:textId="77777777" w:rsidR="00A525C2" w:rsidRPr="00D46251" w:rsidRDefault="00A525C2" w:rsidP="00C8676D">
      <w:pPr>
        <w:outlineLvl w:val="0"/>
        <w:rPr>
          <w:rFonts w:ascii="Work Sans" w:hAnsi="Work Sans" w:cs="Arial"/>
          <w:b/>
          <w:sz w:val="24"/>
          <w:lang w:val="en-US"/>
        </w:rPr>
      </w:pPr>
    </w:p>
    <w:p w14:paraId="6A4BA454" w14:textId="77777777" w:rsidR="00A525C2" w:rsidRPr="00D46251" w:rsidRDefault="00A525C2" w:rsidP="00C8676D">
      <w:pPr>
        <w:outlineLvl w:val="0"/>
        <w:rPr>
          <w:rFonts w:ascii="Work Sans" w:hAnsi="Work Sans" w:cs="Arial"/>
          <w:b/>
          <w:sz w:val="24"/>
          <w:lang w:val="en-US"/>
        </w:rPr>
      </w:pPr>
    </w:p>
    <w:p w14:paraId="66ABC37C" w14:textId="77777777" w:rsidR="00A525C2" w:rsidRPr="00D46251" w:rsidRDefault="00A525C2" w:rsidP="00C8676D">
      <w:pPr>
        <w:outlineLvl w:val="0"/>
        <w:rPr>
          <w:rFonts w:ascii="Work Sans" w:hAnsi="Work Sans" w:cs="Arial"/>
          <w:b/>
          <w:sz w:val="24"/>
          <w:lang w:val="en-US"/>
        </w:rPr>
      </w:pPr>
    </w:p>
    <w:p w14:paraId="09116385" w14:textId="77777777" w:rsidR="00A525C2" w:rsidRPr="00D46251" w:rsidRDefault="00A525C2" w:rsidP="00C8676D">
      <w:pPr>
        <w:outlineLvl w:val="0"/>
        <w:rPr>
          <w:rFonts w:ascii="Work Sans" w:hAnsi="Work Sans" w:cs="Arial"/>
          <w:b/>
          <w:sz w:val="24"/>
          <w:lang w:val="en-US"/>
        </w:rPr>
      </w:pPr>
    </w:p>
    <w:p w14:paraId="1F8CB6B7" w14:textId="77777777" w:rsidR="00A525C2" w:rsidRPr="00D46251" w:rsidRDefault="00A525C2" w:rsidP="00C8676D">
      <w:pPr>
        <w:outlineLvl w:val="0"/>
        <w:rPr>
          <w:rFonts w:ascii="Work Sans" w:hAnsi="Work Sans" w:cs="Arial"/>
          <w:b/>
          <w:sz w:val="24"/>
          <w:lang w:val="en-US"/>
        </w:rPr>
      </w:pPr>
    </w:p>
    <w:p w14:paraId="5F93AD89" w14:textId="77777777" w:rsidR="00A525C2" w:rsidRPr="00D46251" w:rsidRDefault="00A525C2" w:rsidP="00C8676D">
      <w:pPr>
        <w:outlineLvl w:val="0"/>
        <w:rPr>
          <w:rFonts w:ascii="Work Sans" w:hAnsi="Work Sans" w:cs="Arial"/>
          <w:b/>
          <w:sz w:val="24"/>
          <w:lang w:val="en-US"/>
        </w:rPr>
      </w:pPr>
    </w:p>
    <w:p w14:paraId="12869F9E" w14:textId="77777777" w:rsidR="00A525C2" w:rsidRPr="00D46251" w:rsidRDefault="00A525C2" w:rsidP="00C8676D">
      <w:pPr>
        <w:outlineLvl w:val="0"/>
        <w:rPr>
          <w:rFonts w:ascii="Work Sans" w:hAnsi="Work Sans" w:cs="Arial"/>
          <w:b/>
          <w:sz w:val="24"/>
          <w:lang w:val="en-US"/>
        </w:rPr>
      </w:pPr>
    </w:p>
    <w:p w14:paraId="707E3A3B" w14:textId="77777777" w:rsidR="00A525C2" w:rsidRPr="00D46251" w:rsidRDefault="00A525C2" w:rsidP="00C8676D">
      <w:pPr>
        <w:outlineLvl w:val="0"/>
        <w:rPr>
          <w:rFonts w:ascii="Work Sans" w:hAnsi="Work Sans" w:cs="Arial"/>
          <w:b/>
          <w:sz w:val="24"/>
          <w:lang w:val="en-US"/>
        </w:rPr>
      </w:pPr>
    </w:p>
    <w:p w14:paraId="776800ED" w14:textId="77777777" w:rsidR="00A525C2" w:rsidRPr="00D46251" w:rsidRDefault="00A525C2" w:rsidP="00C8676D">
      <w:pPr>
        <w:outlineLvl w:val="0"/>
        <w:rPr>
          <w:rFonts w:ascii="Work Sans" w:hAnsi="Work Sans" w:cs="Arial"/>
          <w:b/>
          <w:sz w:val="24"/>
          <w:lang w:val="en-US"/>
        </w:rPr>
      </w:pPr>
    </w:p>
    <w:p w14:paraId="394E6068" w14:textId="77777777" w:rsidR="00A525C2" w:rsidRPr="00D46251" w:rsidRDefault="00A525C2" w:rsidP="00C8676D">
      <w:pPr>
        <w:outlineLvl w:val="0"/>
        <w:rPr>
          <w:rFonts w:ascii="Work Sans" w:hAnsi="Work Sans" w:cs="Arial"/>
          <w:b/>
          <w:sz w:val="24"/>
          <w:lang w:val="en-US"/>
        </w:rPr>
      </w:pPr>
    </w:p>
    <w:p w14:paraId="25E3F4E3" w14:textId="77777777" w:rsidR="00A525C2" w:rsidRPr="00D46251" w:rsidRDefault="00A525C2" w:rsidP="00C8676D">
      <w:pPr>
        <w:outlineLvl w:val="0"/>
        <w:rPr>
          <w:rFonts w:ascii="Work Sans" w:hAnsi="Work Sans" w:cs="Arial"/>
          <w:b/>
          <w:sz w:val="24"/>
          <w:lang w:val="en-US"/>
        </w:rPr>
      </w:pPr>
    </w:p>
    <w:p w14:paraId="0504151A" w14:textId="77777777" w:rsidR="00A525C2" w:rsidRPr="00D46251" w:rsidRDefault="00A525C2" w:rsidP="00C8676D">
      <w:pPr>
        <w:outlineLvl w:val="0"/>
        <w:rPr>
          <w:rFonts w:ascii="Work Sans" w:hAnsi="Work Sans" w:cs="Arial"/>
          <w:b/>
          <w:sz w:val="24"/>
          <w:lang w:val="en-US"/>
        </w:rPr>
      </w:pPr>
    </w:p>
    <w:p w14:paraId="047FEFCA" w14:textId="77777777" w:rsidR="00A525C2" w:rsidRPr="00D46251" w:rsidRDefault="00A525C2" w:rsidP="00C8676D">
      <w:pPr>
        <w:outlineLvl w:val="0"/>
        <w:rPr>
          <w:rFonts w:ascii="Work Sans" w:hAnsi="Work Sans" w:cs="Arial"/>
          <w:b/>
          <w:sz w:val="24"/>
          <w:lang w:val="en-US"/>
        </w:rPr>
      </w:pPr>
    </w:p>
    <w:p w14:paraId="2A092B5E" w14:textId="77777777" w:rsidR="00A525C2" w:rsidRPr="00D46251" w:rsidRDefault="00A525C2" w:rsidP="00C8676D">
      <w:pPr>
        <w:outlineLvl w:val="0"/>
        <w:rPr>
          <w:rFonts w:ascii="Work Sans" w:hAnsi="Work Sans" w:cs="Arial"/>
          <w:b/>
          <w:sz w:val="24"/>
          <w:lang w:val="en-US"/>
        </w:rPr>
      </w:pPr>
    </w:p>
    <w:p w14:paraId="4CBDE4B9" w14:textId="77777777" w:rsidR="00A525C2" w:rsidRPr="00D46251" w:rsidRDefault="00A525C2" w:rsidP="00C8676D">
      <w:pPr>
        <w:outlineLvl w:val="0"/>
        <w:rPr>
          <w:rFonts w:ascii="Work Sans" w:hAnsi="Work Sans" w:cs="Arial"/>
          <w:b/>
          <w:sz w:val="24"/>
          <w:lang w:val="en-US"/>
        </w:rPr>
      </w:pPr>
    </w:p>
    <w:p w14:paraId="0C635089" w14:textId="77777777" w:rsidR="00A525C2" w:rsidRPr="00D46251" w:rsidRDefault="00A525C2" w:rsidP="00C8676D">
      <w:pPr>
        <w:outlineLvl w:val="0"/>
        <w:rPr>
          <w:rFonts w:ascii="Work Sans" w:hAnsi="Work Sans" w:cs="Arial"/>
          <w:b/>
          <w:sz w:val="24"/>
          <w:lang w:val="en-US"/>
        </w:rPr>
      </w:pPr>
    </w:p>
    <w:p w14:paraId="22367314" w14:textId="77777777" w:rsidR="00A525C2" w:rsidRPr="00D46251" w:rsidRDefault="00A525C2" w:rsidP="00C8676D">
      <w:pPr>
        <w:outlineLvl w:val="0"/>
        <w:rPr>
          <w:rFonts w:ascii="Work Sans" w:hAnsi="Work Sans" w:cs="Arial"/>
          <w:b/>
          <w:sz w:val="24"/>
          <w:lang w:val="en-US"/>
        </w:rPr>
      </w:pPr>
    </w:p>
    <w:p w14:paraId="20B1028B" w14:textId="77777777" w:rsidR="00A525C2" w:rsidRPr="00D46251" w:rsidRDefault="00A525C2" w:rsidP="00C8676D">
      <w:pPr>
        <w:outlineLvl w:val="0"/>
        <w:rPr>
          <w:rFonts w:ascii="Work Sans" w:hAnsi="Work Sans" w:cs="Arial"/>
          <w:b/>
          <w:sz w:val="24"/>
          <w:lang w:val="en-US"/>
        </w:rPr>
      </w:pPr>
    </w:p>
    <w:p w14:paraId="49E427DA" w14:textId="77777777" w:rsidR="00A525C2" w:rsidRPr="00D46251" w:rsidRDefault="00A525C2" w:rsidP="00C8676D">
      <w:pPr>
        <w:outlineLvl w:val="0"/>
        <w:rPr>
          <w:rFonts w:ascii="Work Sans" w:hAnsi="Work Sans" w:cs="Arial"/>
          <w:b/>
          <w:sz w:val="24"/>
          <w:lang w:val="en-US"/>
        </w:rPr>
      </w:pPr>
    </w:p>
    <w:p w14:paraId="484371F6" w14:textId="77777777" w:rsidR="00A525C2" w:rsidRPr="00D46251" w:rsidRDefault="00A525C2" w:rsidP="00C8676D">
      <w:pPr>
        <w:outlineLvl w:val="0"/>
        <w:rPr>
          <w:rFonts w:ascii="Work Sans" w:hAnsi="Work Sans" w:cs="Arial"/>
          <w:b/>
          <w:sz w:val="24"/>
          <w:lang w:val="en-US"/>
        </w:rPr>
      </w:pPr>
    </w:p>
    <w:p w14:paraId="344FEFAF" w14:textId="77777777" w:rsidR="00A525C2" w:rsidRPr="00D46251" w:rsidRDefault="00A525C2" w:rsidP="00C8676D">
      <w:pPr>
        <w:outlineLvl w:val="0"/>
        <w:rPr>
          <w:rFonts w:ascii="Work Sans" w:hAnsi="Work Sans" w:cs="Arial"/>
          <w:b/>
          <w:sz w:val="24"/>
          <w:lang w:val="en-US"/>
        </w:rPr>
      </w:pPr>
    </w:p>
    <w:p w14:paraId="2C2E03FE" w14:textId="77777777" w:rsidR="00A525C2" w:rsidRPr="00D46251" w:rsidRDefault="00A525C2" w:rsidP="00C8676D">
      <w:pPr>
        <w:outlineLvl w:val="0"/>
        <w:rPr>
          <w:rFonts w:ascii="Work Sans" w:hAnsi="Work Sans" w:cs="Arial"/>
          <w:b/>
          <w:sz w:val="24"/>
          <w:lang w:val="en-US"/>
        </w:rPr>
      </w:pPr>
    </w:p>
    <w:p w14:paraId="6DB828D4" w14:textId="77777777" w:rsidR="00A525C2" w:rsidRPr="00D46251" w:rsidRDefault="00A525C2" w:rsidP="00C8676D">
      <w:pPr>
        <w:outlineLvl w:val="0"/>
        <w:rPr>
          <w:rFonts w:ascii="Work Sans" w:hAnsi="Work Sans" w:cs="Arial"/>
          <w:b/>
          <w:sz w:val="24"/>
          <w:lang w:val="en-US"/>
        </w:rPr>
      </w:pPr>
    </w:p>
    <w:p w14:paraId="12433444" w14:textId="77777777" w:rsidR="00A525C2" w:rsidRPr="00D46251" w:rsidRDefault="00A525C2" w:rsidP="00C8676D">
      <w:pPr>
        <w:outlineLvl w:val="0"/>
        <w:rPr>
          <w:rFonts w:ascii="Work Sans" w:hAnsi="Work Sans" w:cs="Arial"/>
          <w:b/>
          <w:sz w:val="24"/>
          <w:lang w:val="en-US"/>
        </w:rPr>
      </w:pPr>
    </w:p>
    <w:p w14:paraId="1B135F7A" w14:textId="77777777" w:rsidR="00A525C2" w:rsidRPr="00D46251" w:rsidRDefault="00A525C2" w:rsidP="00C8676D">
      <w:pPr>
        <w:outlineLvl w:val="0"/>
        <w:rPr>
          <w:rFonts w:ascii="Work Sans" w:hAnsi="Work Sans" w:cs="Arial"/>
          <w:b/>
          <w:sz w:val="24"/>
          <w:lang w:val="en-US"/>
        </w:rPr>
      </w:pPr>
    </w:p>
    <w:p w14:paraId="00D5F4F7" w14:textId="77777777" w:rsidR="00A525C2" w:rsidRPr="00D46251" w:rsidRDefault="00A525C2" w:rsidP="00C8676D">
      <w:pPr>
        <w:outlineLvl w:val="0"/>
        <w:rPr>
          <w:rFonts w:ascii="Work Sans" w:hAnsi="Work Sans" w:cs="Arial"/>
          <w:b/>
          <w:sz w:val="24"/>
          <w:lang w:val="en-US"/>
        </w:rPr>
      </w:pPr>
    </w:p>
    <w:p w14:paraId="6A3C0E93" w14:textId="77777777" w:rsidR="00D45516" w:rsidRPr="00D46251" w:rsidRDefault="00D45516" w:rsidP="00D45516">
      <w:pPr>
        <w:outlineLvl w:val="0"/>
        <w:rPr>
          <w:rFonts w:ascii="Work Sans" w:hAnsi="Work Sans" w:cs="Arial"/>
          <w:b/>
          <w:sz w:val="24"/>
          <w:lang w:val="en-US"/>
        </w:rPr>
      </w:pPr>
    </w:p>
    <w:p w14:paraId="6F72D9FA" w14:textId="77777777" w:rsidR="00D46251" w:rsidRDefault="00D46251" w:rsidP="005C0F41">
      <w:pPr>
        <w:outlineLvl w:val="0"/>
        <w:rPr>
          <w:rFonts w:ascii="Work Sans" w:hAnsi="Work Sans" w:cs="Arial"/>
          <w:b/>
          <w:sz w:val="24"/>
          <w:lang w:val="en-US"/>
        </w:rPr>
        <w:sectPr w:rsidR="00D46251" w:rsidSect="00D46251">
          <w:pgSz w:w="12240" w:h="15840"/>
          <w:pgMar w:top="720" w:right="720" w:bottom="720" w:left="720" w:header="709" w:footer="709" w:gutter="0"/>
          <w:cols w:space="708"/>
          <w:docGrid w:linePitch="360"/>
        </w:sectPr>
      </w:pPr>
    </w:p>
    <w:p w14:paraId="37C15C0D" w14:textId="6EAA6F9D" w:rsidR="005C0F41" w:rsidRPr="00D46251" w:rsidRDefault="005C0F41" w:rsidP="005C0F41">
      <w:pPr>
        <w:outlineLvl w:val="0"/>
        <w:rPr>
          <w:rFonts w:ascii="Work Sans" w:hAnsi="Work Sans" w:cs="Arial"/>
          <w:b/>
          <w:sz w:val="24"/>
          <w:lang w:val="en-US"/>
        </w:rPr>
      </w:pPr>
      <w:r w:rsidRPr="00D46251">
        <w:rPr>
          <w:rFonts w:ascii="Work Sans" w:hAnsi="Work Sans" w:cs="Arial"/>
          <w:b/>
          <w:sz w:val="24"/>
          <w:lang w:val="en-US"/>
        </w:rPr>
        <w:lastRenderedPageBreak/>
        <w:t xml:space="preserve">PERSON SPECIFICATION –  Receptionist/Administrator </w:t>
      </w:r>
    </w:p>
    <w:p w14:paraId="25E5CFEB" w14:textId="77777777" w:rsidR="00D45516" w:rsidRPr="00D46251" w:rsidRDefault="00D45516" w:rsidP="00D45516">
      <w:pPr>
        <w:rPr>
          <w:rFonts w:ascii="Work Sans" w:hAnsi="Work Sans" w:cstheme="minorHAnsi"/>
          <w:b/>
          <w:sz w:val="24"/>
        </w:rPr>
      </w:pPr>
    </w:p>
    <w:p w14:paraId="7C663D03" w14:textId="77777777" w:rsidR="00D45516" w:rsidRPr="00D46251" w:rsidRDefault="00D45516" w:rsidP="00D45516">
      <w:pPr>
        <w:outlineLvl w:val="0"/>
        <w:rPr>
          <w:rFonts w:ascii="Work Sans" w:hAnsi="Work Sans" w:cstheme="minorHAnsi"/>
          <w:b/>
          <w:sz w:val="24"/>
        </w:rPr>
      </w:pPr>
      <w:r w:rsidRPr="00D46251">
        <w:rPr>
          <w:rFonts w:ascii="Work Sans" w:hAnsi="Work Sans" w:cstheme="minorHAnsi"/>
          <w:b/>
          <w:sz w:val="24"/>
        </w:rPr>
        <w:t>EDUCATION/QUALIFICATIONS/IT</w:t>
      </w:r>
    </w:p>
    <w:p w14:paraId="793FA9B3" w14:textId="77777777" w:rsidR="00D45516" w:rsidRPr="00D46251" w:rsidRDefault="00D45516" w:rsidP="00D45516">
      <w:pPr>
        <w:outlineLvl w:val="0"/>
        <w:rPr>
          <w:rFonts w:ascii="Work Sans" w:hAnsi="Work Sans" w:cstheme="minorHAnsi"/>
          <w:b/>
          <w:sz w:val="24"/>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763"/>
        <w:gridCol w:w="3544"/>
      </w:tblGrid>
      <w:tr w:rsidR="00D45516" w:rsidRPr="00D46251" w14:paraId="035AB647" w14:textId="77777777" w:rsidTr="00453EC2">
        <w:tc>
          <w:tcPr>
            <w:tcW w:w="3600" w:type="dxa"/>
            <w:shd w:val="clear" w:color="auto" w:fill="FF7F83"/>
          </w:tcPr>
          <w:p w14:paraId="1A5E43EC"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ESSENTIAL</w:t>
            </w:r>
          </w:p>
        </w:tc>
        <w:tc>
          <w:tcPr>
            <w:tcW w:w="3763" w:type="dxa"/>
            <w:shd w:val="clear" w:color="auto" w:fill="FF7F83"/>
          </w:tcPr>
          <w:p w14:paraId="2D606D02"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DESIRABLE</w:t>
            </w:r>
          </w:p>
        </w:tc>
        <w:tc>
          <w:tcPr>
            <w:tcW w:w="3544" w:type="dxa"/>
            <w:shd w:val="clear" w:color="auto" w:fill="FF7F83"/>
          </w:tcPr>
          <w:p w14:paraId="6742A903"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HOW TO ASSESS</w:t>
            </w:r>
          </w:p>
        </w:tc>
      </w:tr>
      <w:tr w:rsidR="00D45516" w:rsidRPr="00D46251" w14:paraId="60271F67" w14:textId="77777777" w:rsidTr="00D46251">
        <w:tc>
          <w:tcPr>
            <w:tcW w:w="3600" w:type="dxa"/>
          </w:tcPr>
          <w:p w14:paraId="4A0F81A2"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Minimum 3 GCSE’s or equivalent to include English and Mathematics</w:t>
            </w:r>
          </w:p>
        </w:tc>
        <w:tc>
          <w:tcPr>
            <w:tcW w:w="3763" w:type="dxa"/>
          </w:tcPr>
          <w:p w14:paraId="4FECF466"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Relevant qualification within Business Administration</w:t>
            </w:r>
          </w:p>
        </w:tc>
        <w:tc>
          <w:tcPr>
            <w:tcW w:w="3544" w:type="dxa"/>
          </w:tcPr>
          <w:p w14:paraId="5068D102"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Certs/Application form/Interview</w:t>
            </w:r>
          </w:p>
        </w:tc>
      </w:tr>
      <w:tr w:rsidR="00D45516" w:rsidRPr="00D46251" w14:paraId="42FF8B61" w14:textId="77777777" w:rsidTr="00D46251">
        <w:tc>
          <w:tcPr>
            <w:tcW w:w="3600" w:type="dxa"/>
          </w:tcPr>
          <w:p w14:paraId="57EC9EEA"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Experience using MS Office</w:t>
            </w:r>
          </w:p>
        </w:tc>
        <w:tc>
          <w:tcPr>
            <w:tcW w:w="3763" w:type="dxa"/>
          </w:tcPr>
          <w:p w14:paraId="2B995173"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RSA Stage 2 Word Processing or equivalent</w:t>
            </w:r>
          </w:p>
        </w:tc>
        <w:tc>
          <w:tcPr>
            <w:tcW w:w="3544" w:type="dxa"/>
          </w:tcPr>
          <w:p w14:paraId="33D66578"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Certs/Application form/Interview</w:t>
            </w:r>
          </w:p>
        </w:tc>
      </w:tr>
    </w:tbl>
    <w:p w14:paraId="6092D975" w14:textId="77777777" w:rsidR="00D45516" w:rsidRPr="00D46251" w:rsidRDefault="00D45516" w:rsidP="00D45516">
      <w:pPr>
        <w:rPr>
          <w:rFonts w:ascii="Work Sans" w:hAnsi="Work Sans" w:cstheme="minorHAnsi"/>
          <w:sz w:val="24"/>
        </w:rPr>
      </w:pPr>
    </w:p>
    <w:p w14:paraId="7CAD59CE" w14:textId="77777777" w:rsidR="00D45516" w:rsidRPr="00D46251" w:rsidRDefault="00D45516" w:rsidP="00D45516">
      <w:pPr>
        <w:outlineLvl w:val="0"/>
        <w:rPr>
          <w:rFonts w:ascii="Work Sans" w:hAnsi="Work Sans" w:cstheme="minorHAnsi"/>
          <w:b/>
          <w:sz w:val="24"/>
        </w:rPr>
      </w:pPr>
      <w:r w:rsidRPr="00D46251">
        <w:rPr>
          <w:rFonts w:ascii="Work Sans" w:hAnsi="Work Sans" w:cstheme="minorHAnsi"/>
          <w:b/>
          <w:sz w:val="24"/>
        </w:rPr>
        <w:t xml:space="preserve">EXPERIENCE </w:t>
      </w:r>
    </w:p>
    <w:p w14:paraId="215B4127" w14:textId="77777777" w:rsidR="00D45516" w:rsidRPr="00D46251" w:rsidRDefault="00D45516" w:rsidP="00D45516">
      <w:pPr>
        <w:outlineLvl w:val="0"/>
        <w:rPr>
          <w:rFonts w:ascii="Work Sans" w:hAnsi="Work Sans" w:cstheme="minorHAnsi"/>
          <w:b/>
          <w:sz w:val="24"/>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763"/>
        <w:gridCol w:w="3544"/>
      </w:tblGrid>
      <w:tr w:rsidR="00D45516" w:rsidRPr="00D46251" w14:paraId="1285AAD8" w14:textId="77777777" w:rsidTr="00453EC2">
        <w:tc>
          <w:tcPr>
            <w:tcW w:w="3600" w:type="dxa"/>
            <w:shd w:val="clear" w:color="auto" w:fill="FF7F83"/>
          </w:tcPr>
          <w:p w14:paraId="44DF3ED3"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ESSENTIAL</w:t>
            </w:r>
          </w:p>
        </w:tc>
        <w:tc>
          <w:tcPr>
            <w:tcW w:w="3763" w:type="dxa"/>
            <w:shd w:val="clear" w:color="auto" w:fill="FF7F83"/>
          </w:tcPr>
          <w:p w14:paraId="4379ED55"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DESIRABLE</w:t>
            </w:r>
          </w:p>
        </w:tc>
        <w:tc>
          <w:tcPr>
            <w:tcW w:w="3544" w:type="dxa"/>
            <w:shd w:val="clear" w:color="auto" w:fill="FF7F83"/>
          </w:tcPr>
          <w:p w14:paraId="3792B710"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HOW TO ASSESS</w:t>
            </w:r>
          </w:p>
        </w:tc>
      </w:tr>
      <w:tr w:rsidR="00D45516" w:rsidRPr="00D46251" w14:paraId="5075405A" w14:textId="77777777" w:rsidTr="00D46251">
        <w:tc>
          <w:tcPr>
            <w:tcW w:w="3600" w:type="dxa"/>
          </w:tcPr>
          <w:p w14:paraId="2CF7E5A1"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 xml:space="preserve">Minimum of at least 1 year’s reception/administration experience </w:t>
            </w:r>
          </w:p>
        </w:tc>
        <w:tc>
          <w:tcPr>
            <w:tcW w:w="3763" w:type="dxa"/>
          </w:tcPr>
          <w:p w14:paraId="3D311E11"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 xml:space="preserve">Working knowledge of computerised appointments system </w:t>
            </w:r>
          </w:p>
        </w:tc>
        <w:tc>
          <w:tcPr>
            <w:tcW w:w="3544" w:type="dxa"/>
          </w:tcPr>
          <w:p w14:paraId="205B3E15"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Application Form/Interview/</w:t>
            </w:r>
          </w:p>
          <w:p w14:paraId="67695F2D"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References</w:t>
            </w:r>
          </w:p>
        </w:tc>
      </w:tr>
      <w:tr w:rsidR="00D45516" w:rsidRPr="00D46251" w14:paraId="35DCB77A" w14:textId="77777777" w:rsidTr="00D46251">
        <w:tc>
          <w:tcPr>
            <w:tcW w:w="3600" w:type="dxa"/>
          </w:tcPr>
          <w:p w14:paraId="0580DC6B"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Attention to detail/accuracy</w:t>
            </w:r>
          </w:p>
        </w:tc>
        <w:tc>
          <w:tcPr>
            <w:tcW w:w="3763" w:type="dxa"/>
          </w:tcPr>
          <w:p w14:paraId="3B94AC18" w14:textId="77777777" w:rsidR="00D45516" w:rsidRPr="00D46251" w:rsidRDefault="00D45516" w:rsidP="005C597F">
            <w:pPr>
              <w:rPr>
                <w:rFonts w:ascii="Work Sans" w:hAnsi="Work Sans" w:cstheme="minorHAnsi"/>
                <w:sz w:val="24"/>
              </w:rPr>
            </w:pPr>
          </w:p>
        </w:tc>
        <w:tc>
          <w:tcPr>
            <w:tcW w:w="3544" w:type="dxa"/>
          </w:tcPr>
          <w:p w14:paraId="519AE989"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Application Form/Interview/</w:t>
            </w:r>
          </w:p>
          <w:p w14:paraId="3EFE1E49"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References</w:t>
            </w:r>
          </w:p>
        </w:tc>
      </w:tr>
      <w:tr w:rsidR="00D45516" w:rsidRPr="00D46251" w14:paraId="64A99E49" w14:textId="77777777" w:rsidTr="00D46251">
        <w:tc>
          <w:tcPr>
            <w:tcW w:w="3600" w:type="dxa"/>
          </w:tcPr>
          <w:p w14:paraId="6F779ECE"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Recent relevant experience of dealing with the public on the telephone and face-to-face</w:t>
            </w:r>
          </w:p>
        </w:tc>
        <w:tc>
          <w:tcPr>
            <w:tcW w:w="3763" w:type="dxa"/>
          </w:tcPr>
          <w:p w14:paraId="5B143CB8"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Experience in handling cash and receiving payments</w:t>
            </w:r>
          </w:p>
        </w:tc>
        <w:tc>
          <w:tcPr>
            <w:tcW w:w="3544" w:type="dxa"/>
          </w:tcPr>
          <w:p w14:paraId="326A50A9"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Application Form/Interview/</w:t>
            </w:r>
          </w:p>
          <w:p w14:paraId="33A539DD"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References</w:t>
            </w:r>
          </w:p>
        </w:tc>
      </w:tr>
    </w:tbl>
    <w:p w14:paraId="5A2A4FE7" w14:textId="77777777" w:rsidR="00D45516" w:rsidRPr="00D46251" w:rsidRDefault="00D45516" w:rsidP="00D45516">
      <w:pPr>
        <w:rPr>
          <w:rFonts w:ascii="Work Sans" w:hAnsi="Work Sans" w:cstheme="minorHAnsi"/>
          <w:b/>
          <w:sz w:val="24"/>
        </w:rPr>
      </w:pPr>
    </w:p>
    <w:p w14:paraId="244834A6" w14:textId="77777777" w:rsidR="00D45516" w:rsidRPr="00D46251" w:rsidRDefault="00D45516" w:rsidP="00D45516">
      <w:pPr>
        <w:outlineLvl w:val="0"/>
        <w:rPr>
          <w:rFonts w:ascii="Work Sans" w:hAnsi="Work Sans" w:cstheme="minorHAnsi"/>
          <w:b/>
          <w:sz w:val="24"/>
        </w:rPr>
      </w:pPr>
      <w:r w:rsidRPr="00D46251">
        <w:rPr>
          <w:rFonts w:ascii="Work Sans" w:hAnsi="Work Sans" w:cstheme="minorHAnsi"/>
          <w:b/>
          <w:sz w:val="24"/>
        </w:rPr>
        <w:t>INTERPERSONAL SKILLS</w:t>
      </w:r>
    </w:p>
    <w:p w14:paraId="01189515" w14:textId="77777777" w:rsidR="00D45516" w:rsidRPr="00D46251" w:rsidRDefault="00D45516" w:rsidP="00D45516">
      <w:pPr>
        <w:outlineLvl w:val="0"/>
        <w:rPr>
          <w:rFonts w:ascii="Work Sans" w:hAnsi="Work Sans" w:cstheme="minorHAnsi"/>
          <w:b/>
          <w:sz w:val="24"/>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763"/>
        <w:gridCol w:w="3544"/>
      </w:tblGrid>
      <w:tr w:rsidR="00D45516" w:rsidRPr="00D46251" w14:paraId="1BE1BE85" w14:textId="77777777" w:rsidTr="00453EC2">
        <w:tc>
          <w:tcPr>
            <w:tcW w:w="3600" w:type="dxa"/>
            <w:shd w:val="clear" w:color="auto" w:fill="FF7F83"/>
          </w:tcPr>
          <w:p w14:paraId="271BF2C3"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ESSENTIAL</w:t>
            </w:r>
          </w:p>
        </w:tc>
        <w:tc>
          <w:tcPr>
            <w:tcW w:w="3763" w:type="dxa"/>
            <w:shd w:val="clear" w:color="auto" w:fill="FF7F83"/>
          </w:tcPr>
          <w:p w14:paraId="763CFC27"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DESIRABLE</w:t>
            </w:r>
          </w:p>
        </w:tc>
        <w:tc>
          <w:tcPr>
            <w:tcW w:w="3544" w:type="dxa"/>
            <w:shd w:val="clear" w:color="auto" w:fill="FF7F83"/>
          </w:tcPr>
          <w:p w14:paraId="1CA25D4B"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HOW TO ASSESS</w:t>
            </w:r>
          </w:p>
        </w:tc>
      </w:tr>
      <w:tr w:rsidR="00D45516" w:rsidRPr="00D46251" w14:paraId="40077B49" w14:textId="77777777" w:rsidTr="00D46251">
        <w:tc>
          <w:tcPr>
            <w:tcW w:w="3600" w:type="dxa"/>
          </w:tcPr>
          <w:p w14:paraId="3E56B79A"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Ability to support, listen actively and respond appropriately to distressed clients</w:t>
            </w:r>
          </w:p>
        </w:tc>
        <w:tc>
          <w:tcPr>
            <w:tcW w:w="3763" w:type="dxa"/>
          </w:tcPr>
          <w:p w14:paraId="1FCE6D22" w14:textId="77777777" w:rsidR="00D45516" w:rsidRPr="00D46251" w:rsidRDefault="00D45516" w:rsidP="005C597F">
            <w:pPr>
              <w:rPr>
                <w:rFonts w:ascii="Work Sans" w:hAnsi="Work Sans" w:cstheme="minorHAnsi"/>
                <w:sz w:val="24"/>
              </w:rPr>
            </w:pPr>
          </w:p>
        </w:tc>
        <w:tc>
          <w:tcPr>
            <w:tcW w:w="3544" w:type="dxa"/>
          </w:tcPr>
          <w:p w14:paraId="4D3D7131"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Interview/References</w:t>
            </w:r>
          </w:p>
          <w:p w14:paraId="492C3559" w14:textId="77777777" w:rsidR="00D45516" w:rsidRPr="00D46251" w:rsidRDefault="00D45516" w:rsidP="005C597F">
            <w:pPr>
              <w:rPr>
                <w:rFonts w:ascii="Work Sans" w:hAnsi="Work Sans" w:cstheme="minorHAnsi"/>
                <w:sz w:val="24"/>
              </w:rPr>
            </w:pPr>
          </w:p>
        </w:tc>
      </w:tr>
      <w:tr w:rsidR="00D45516" w:rsidRPr="00D46251" w14:paraId="61315342" w14:textId="77777777" w:rsidTr="00D46251">
        <w:tc>
          <w:tcPr>
            <w:tcW w:w="3600" w:type="dxa"/>
          </w:tcPr>
          <w:p w14:paraId="7A118532"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Creating a welcoming environment for clients</w:t>
            </w:r>
          </w:p>
        </w:tc>
        <w:tc>
          <w:tcPr>
            <w:tcW w:w="3763" w:type="dxa"/>
          </w:tcPr>
          <w:p w14:paraId="0D2FBBAA" w14:textId="77777777" w:rsidR="00D45516" w:rsidRPr="00D46251" w:rsidRDefault="00D45516" w:rsidP="005C597F">
            <w:pPr>
              <w:rPr>
                <w:rFonts w:ascii="Work Sans" w:hAnsi="Work Sans" w:cstheme="minorHAnsi"/>
                <w:sz w:val="24"/>
              </w:rPr>
            </w:pPr>
          </w:p>
        </w:tc>
        <w:tc>
          <w:tcPr>
            <w:tcW w:w="3544" w:type="dxa"/>
          </w:tcPr>
          <w:p w14:paraId="7B3F1CD4"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Interview/References</w:t>
            </w:r>
          </w:p>
          <w:p w14:paraId="3F41FA6F" w14:textId="77777777" w:rsidR="00D45516" w:rsidRPr="00D46251" w:rsidRDefault="00D45516" w:rsidP="005C597F">
            <w:pPr>
              <w:rPr>
                <w:rFonts w:ascii="Work Sans" w:hAnsi="Work Sans" w:cstheme="minorHAnsi"/>
                <w:sz w:val="24"/>
              </w:rPr>
            </w:pPr>
          </w:p>
        </w:tc>
      </w:tr>
      <w:tr w:rsidR="00D45516" w:rsidRPr="00D46251" w14:paraId="5D013A14" w14:textId="77777777" w:rsidTr="00D46251">
        <w:tc>
          <w:tcPr>
            <w:tcW w:w="3600" w:type="dxa"/>
          </w:tcPr>
          <w:p w14:paraId="3C53EA23"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Ability to work effectively under pressure in a busy office environment – attention to detail</w:t>
            </w:r>
          </w:p>
        </w:tc>
        <w:tc>
          <w:tcPr>
            <w:tcW w:w="3763" w:type="dxa"/>
          </w:tcPr>
          <w:p w14:paraId="7A4A0E6A" w14:textId="77777777" w:rsidR="00D45516" w:rsidRPr="00D46251" w:rsidRDefault="00D45516" w:rsidP="005C597F">
            <w:pPr>
              <w:rPr>
                <w:rFonts w:ascii="Work Sans" w:hAnsi="Work Sans" w:cstheme="minorHAnsi"/>
                <w:sz w:val="24"/>
              </w:rPr>
            </w:pPr>
          </w:p>
        </w:tc>
        <w:tc>
          <w:tcPr>
            <w:tcW w:w="3544" w:type="dxa"/>
          </w:tcPr>
          <w:p w14:paraId="0617E036"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Interview/References</w:t>
            </w:r>
          </w:p>
        </w:tc>
      </w:tr>
      <w:tr w:rsidR="00D45516" w:rsidRPr="00D46251" w14:paraId="63476717" w14:textId="77777777" w:rsidTr="00D46251">
        <w:tc>
          <w:tcPr>
            <w:tcW w:w="3600" w:type="dxa"/>
          </w:tcPr>
          <w:p w14:paraId="131DEF87"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Ability to work effectively as a team member</w:t>
            </w:r>
          </w:p>
        </w:tc>
        <w:tc>
          <w:tcPr>
            <w:tcW w:w="3763" w:type="dxa"/>
          </w:tcPr>
          <w:p w14:paraId="7E7AD4D9" w14:textId="77777777" w:rsidR="00D45516" w:rsidRPr="00D46251" w:rsidRDefault="00D45516" w:rsidP="005C597F">
            <w:pPr>
              <w:rPr>
                <w:rFonts w:ascii="Work Sans" w:hAnsi="Work Sans" w:cstheme="minorHAnsi"/>
                <w:sz w:val="24"/>
              </w:rPr>
            </w:pPr>
          </w:p>
        </w:tc>
        <w:tc>
          <w:tcPr>
            <w:tcW w:w="3544" w:type="dxa"/>
          </w:tcPr>
          <w:p w14:paraId="49447B9F"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Interview/References</w:t>
            </w:r>
          </w:p>
        </w:tc>
      </w:tr>
    </w:tbl>
    <w:p w14:paraId="24213B64" w14:textId="77777777" w:rsidR="00D46251" w:rsidRDefault="00D46251" w:rsidP="00D45516">
      <w:pPr>
        <w:outlineLvl w:val="0"/>
        <w:rPr>
          <w:rFonts w:ascii="Work Sans" w:hAnsi="Work Sans" w:cstheme="minorHAnsi"/>
          <w:b/>
          <w:sz w:val="24"/>
        </w:rPr>
        <w:sectPr w:rsidR="00D46251" w:rsidSect="00D46251">
          <w:pgSz w:w="12240" w:h="15840"/>
          <w:pgMar w:top="720" w:right="720" w:bottom="720" w:left="720" w:header="709" w:footer="709" w:gutter="0"/>
          <w:cols w:space="708"/>
          <w:docGrid w:linePitch="360"/>
        </w:sectPr>
      </w:pPr>
    </w:p>
    <w:p w14:paraId="5FA1DC7B" w14:textId="14B1D67F" w:rsidR="00D45516" w:rsidRPr="00D46251" w:rsidRDefault="00D45516" w:rsidP="00D45516">
      <w:pPr>
        <w:outlineLvl w:val="0"/>
        <w:rPr>
          <w:rFonts w:ascii="Work Sans" w:hAnsi="Work Sans" w:cstheme="minorHAnsi"/>
          <w:b/>
          <w:sz w:val="24"/>
        </w:rPr>
      </w:pPr>
      <w:r w:rsidRPr="00D46251">
        <w:rPr>
          <w:rFonts w:ascii="Work Sans" w:hAnsi="Work Sans" w:cstheme="minorHAnsi"/>
          <w:b/>
          <w:sz w:val="24"/>
        </w:rPr>
        <w:lastRenderedPageBreak/>
        <w:t>CIRCUMSTANCES</w:t>
      </w:r>
    </w:p>
    <w:p w14:paraId="5F9436FE" w14:textId="77777777" w:rsidR="00D45516" w:rsidRPr="00D46251" w:rsidRDefault="00D45516" w:rsidP="00D45516">
      <w:pPr>
        <w:outlineLvl w:val="0"/>
        <w:rPr>
          <w:rFonts w:ascii="Work Sans" w:hAnsi="Work Sans" w:cstheme="minorHAnsi"/>
          <w:b/>
          <w:sz w:val="24"/>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763"/>
        <w:gridCol w:w="3544"/>
      </w:tblGrid>
      <w:tr w:rsidR="00D45516" w:rsidRPr="00D46251" w14:paraId="07F0DD47" w14:textId="77777777" w:rsidTr="00453EC2">
        <w:tc>
          <w:tcPr>
            <w:tcW w:w="3600" w:type="dxa"/>
            <w:shd w:val="clear" w:color="auto" w:fill="FF7F83"/>
          </w:tcPr>
          <w:p w14:paraId="540EA615"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ESSENTIAL</w:t>
            </w:r>
          </w:p>
        </w:tc>
        <w:tc>
          <w:tcPr>
            <w:tcW w:w="3763" w:type="dxa"/>
            <w:shd w:val="clear" w:color="auto" w:fill="FF7F83"/>
          </w:tcPr>
          <w:p w14:paraId="51065E7A"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DESIRABLE</w:t>
            </w:r>
          </w:p>
        </w:tc>
        <w:tc>
          <w:tcPr>
            <w:tcW w:w="3544" w:type="dxa"/>
            <w:tcBorders>
              <w:bottom w:val="single" w:sz="6" w:space="0" w:color="auto"/>
            </w:tcBorders>
            <w:shd w:val="clear" w:color="auto" w:fill="FF7F83"/>
          </w:tcPr>
          <w:p w14:paraId="7C6348E8" w14:textId="77777777" w:rsidR="00D45516" w:rsidRPr="00D46251" w:rsidRDefault="00D45516" w:rsidP="005C597F">
            <w:pPr>
              <w:jc w:val="center"/>
              <w:rPr>
                <w:rFonts w:ascii="Work Sans" w:hAnsi="Work Sans" w:cstheme="minorHAnsi"/>
                <w:b/>
                <w:sz w:val="24"/>
              </w:rPr>
            </w:pPr>
            <w:r w:rsidRPr="00D46251">
              <w:rPr>
                <w:rFonts w:ascii="Work Sans" w:hAnsi="Work Sans" w:cstheme="minorHAnsi"/>
                <w:b/>
                <w:sz w:val="24"/>
              </w:rPr>
              <w:t>HOW TO ASSESS</w:t>
            </w:r>
          </w:p>
        </w:tc>
      </w:tr>
      <w:tr w:rsidR="00D45516" w:rsidRPr="00D46251" w14:paraId="37207C07" w14:textId="77777777" w:rsidTr="00D46251">
        <w:tc>
          <w:tcPr>
            <w:tcW w:w="3600" w:type="dxa"/>
          </w:tcPr>
          <w:p w14:paraId="3E659CF9"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To be flexible to cover annual leave or sickness on a rota basis ensuring that all operational hours are covered</w:t>
            </w:r>
          </w:p>
        </w:tc>
        <w:tc>
          <w:tcPr>
            <w:tcW w:w="3763" w:type="dxa"/>
          </w:tcPr>
          <w:p w14:paraId="5B43CE6D" w14:textId="77777777" w:rsidR="00D45516" w:rsidRPr="00D46251" w:rsidRDefault="00D45516" w:rsidP="005C597F">
            <w:pPr>
              <w:rPr>
                <w:rFonts w:ascii="Work Sans" w:hAnsi="Work Sans" w:cstheme="minorHAnsi"/>
                <w:sz w:val="24"/>
              </w:rPr>
            </w:pPr>
          </w:p>
        </w:tc>
        <w:tc>
          <w:tcPr>
            <w:tcW w:w="3544" w:type="dxa"/>
          </w:tcPr>
          <w:p w14:paraId="535320DC" w14:textId="77777777" w:rsidR="00D45516" w:rsidRPr="00D46251" w:rsidRDefault="00D45516" w:rsidP="005C597F">
            <w:pPr>
              <w:rPr>
                <w:rFonts w:ascii="Work Sans" w:hAnsi="Work Sans" w:cstheme="minorHAnsi"/>
                <w:sz w:val="24"/>
              </w:rPr>
            </w:pPr>
            <w:r w:rsidRPr="00D46251">
              <w:rPr>
                <w:rFonts w:ascii="Work Sans" w:hAnsi="Work Sans" w:cstheme="minorHAnsi"/>
                <w:sz w:val="24"/>
              </w:rPr>
              <w:t>Interview/References</w:t>
            </w:r>
          </w:p>
        </w:tc>
      </w:tr>
    </w:tbl>
    <w:p w14:paraId="00C63F81" w14:textId="77777777" w:rsidR="00F575F9" w:rsidRPr="00D46251" w:rsidRDefault="00F575F9" w:rsidP="00D45516">
      <w:pPr>
        <w:outlineLvl w:val="0"/>
        <w:rPr>
          <w:rFonts w:ascii="Work Sans" w:hAnsi="Work Sans"/>
          <w:b/>
          <w:bCs/>
          <w:sz w:val="24"/>
        </w:rPr>
      </w:pPr>
    </w:p>
    <w:sectPr w:rsidR="00F575F9" w:rsidRPr="00D46251" w:rsidSect="00D4625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0EB4" w14:textId="77777777" w:rsidR="003C7108" w:rsidRDefault="003C7108" w:rsidP="0084749A">
      <w:pPr>
        <w:pStyle w:val="Footer"/>
      </w:pPr>
      <w:r>
        <w:separator/>
      </w:r>
    </w:p>
  </w:endnote>
  <w:endnote w:type="continuationSeparator" w:id="0">
    <w:p w14:paraId="0095CEA0" w14:textId="77777777" w:rsidR="003C7108" w:rsidRDefault="003C7108" w:rsidP="0084749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DF6B" w14:textId="68B7383B" w:rsidR="00122D84" w:rsidRDefault="00C42D42">
    <w:pPr>
      <w:pStyle w:val="Footer"/>
      <w:rPr>
        <w:lang w:val="en-GB"/>
      </w:rPr>
    </w:pPr>
    <w:r>
      <w:rPr>
        <w:lang w:val="en-GB"/>
      </w:rPr>
      <w:t xml:space="preserve">JD reviewed </w:t>
    </w:r>
    <w:r w:rsidR="00A525C2">
      <w:rPr>
        <w:lang w:val="en-GB"/>
      </w:rPr>
      <w:t>August 2022</w:t>
    </w:r>
    <w:r w:rsidR="00122D84">
      <w:rPr>
        <w:lang w:val="en-GB"/>
      </w:rPr>
      <w:t xml:space="preserve"> </w:t>
    </w:r>
  </w:p>
  <w:p w14:paraId="4719B993" w14:textId="4A5607CB" w:rsidR="00C42D42" w:rsidRDefault="00C42D42">
    <w:pPr>
      <w:pStyle w:val="Footer"/>
    </w:pPr>
    <w:r>
      <w:rPr>
        <w:lang w:val="en-GB"/>
      </w:rPr>
      <w:t xml:space="preserve"> </w:t>
    </w:r>
  </w:p>
  <w:p w14:paraId="40F1212E" w14:textId="77777777" w:rsidR="00927ED7" w:rsidRDefault="0092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A445" w14:textId="77777777" w:rsidR="003C7108" w:rsidRDefault="003C7108" w:rsidP="0084749A">
      <w:pPr>
        <w:pStyle w:val="Footer"/>
      </w:pPr>
      <w:r>
        <w:separator/>
      </w:r>
    </w:p>
  </w:footnote>
  <w:footnote w:type="continuationSeparator" w:id="0">
    <w:p w14:paraId="2E113DF2" w14:textId="77777777" w:rsidR="003C7108" w:rsidRDefault="003C7108" w:rsidP="0084749A">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446D" w14:textId="37E3A0A9" w:rsidR="006639C7" w:rsidRDefault="006639C7">
    <w:pPr>
      <w:pStyle w:val="Header"/>
    </w:pPr>
    <w:r>
      <w:rPr>
        <w:noProof/>
      </w:rPr>
      <w:drawing>
        <wp:anchor distT="0" distB="0" distL="114300" distR="114300" simplePos="0" relativeHeight="251658240" behindDoc="0" locked="0" layoutInCell="1" allowOverlap="1" wp14:anchorId="32975507" wp14:editId="3B5DF979">
          <wp:simplePos x="0" y="0"/>
          <wp:positionH relativeFrom="page">
            <wp:align>right</wp:align>
          </wp:positionH>
          <wp:positionV relativeFrom="paragraph">
            <wp:posOffset>-793115</wp:posOffset>
          </wp:positionV>
          <wp:extent cx="2277153" cy="1362075"/>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7153" cy="1362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1A7"/>
    <w:multiLevelType w:val="hybridMultilevel"/>
    <w:tmpl w:val="BE00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E7B52"/>
    <w:multiLevelType w:val="hybridMultilevel"/>
    <w:tmpl w:val="AC0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73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F48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B66DDB"/>
    <w:multiLevelType w:val="hybridMultilevel"/>
    <w:tmpl w:val="81CC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7577B"/>
    <w:multiLevelType w:val="hybridMultilevel"/>
    <w:tmpl w:val="070E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67734"/>
    <w:multiLevelType w:val="hybridMultilevel"/>
    <w:tmpl w:val="8A9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77F27"/>
    <w:multiLevelType w:val="hybridMultilevel"/>
    <w:tmpl w:val="B1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12C2"/>
    <w:multiLevelType w:val="hybridMultilevel"/>
    <w:tmpl w:val="8F74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46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D252C2"/>
    <w:multiLevelType w:val="multilevel"/>
    <w:tmpl w:val="D6028A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791670"/>
    <w:multiLevelType w:val="hybridMultilevel"/>
    <w:tmpl w:val="0050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B70EB"/>
    <w:multiLevelType w:val="hybridMultilevel"/>
    <w:tmpl w:val="5FBA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61404"/>
    <w:multiLevelType w:val="hybridMultilevel"/>
    <w:tmpl w:val="33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B0725"/>
    <w:multiLevelType w:val="hybridMultilevel"/>
    <w:tmpl w:val="412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52E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20629ED"/>
    <w:multiLevelType w:val="hybridMultilevel"/>
    <w:tmpl w:val="35B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DFD2B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0A10843"/>
    <w:multiLevelType w:val="hybridMultilevel"/>
    <w:tmpl w:val="2B1C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F1787"/>
    <w:multiLevelType w:val="hybridMultilevel"/>
    <w:tmpl w:val="71EC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14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BDC3266"/>
    <w:multiLevelType w:val="hybridMultilevel"/>
    <w:tmpl w:val="7BE0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A03E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5" w15:restartNumberingAfterBreak="0">
    <w:nsid w:val="756874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14061C"/>
    <w:multiLevelType w:val="hybridMultilevel"/>
    <w:tmpl w:val="1D0C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E7C67"/>
    <w:multiLevelType w:val="hybridMultilevel"/>
    <w:tmpl w:val="B17E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E3918"/>
    <w:multiLevelType w:val="hybridMultilevel"/>
    <w:tmpl w:val="189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13195">
    <w:abstractNumId w:val="10"/>
  </w:num>
  <w:num w:numId="2" w16cid:durableId="1403524586">
    <w:abstractNumId w:val="12"/>
  </w:num>
  <w:num w:numId="3" w16cid:durableId="147287170">
    <w:abstractNumId w:val="5"/>
  </w:num>
  <w:num w:numId="4" w16cid:durableId="1582711781">
    <w:abstractNumId w:val="20"/>
  </w:num>
  <w:num w:numId="5" w16cid:durableId="1642534063">
    <w:abstractNumId w:val="13"/>
  </w:num>
  <w:num w:numId="6" w16cid:durableId="1123113894">
    <w:abstractNumId w:val="1"/>
  </w:num>
  <w:num w:numId="7" w16cid:durableId="445662717">
    <w:abstractNumId w:val="27"/>
  </w:num>
  <w:num w:numId="8" w16cid:durableId="392772106">
    <w:abstractNumId w:val="6"/>
  </w:num>
  <w:num w:numId="9" w16cid:durableId="1047874502">
    <w:abstractNumId w:val="29"/>
  </w:num>
  <w:num w:numId="10" w16cid:durableId="1885940351">
    <w:abstractNumId w:val="15"/>
  </w:num>
  <w:num w:numId="11" w16cid:durableId="937367271">
    <w:abstractNumId w:val="9"/>
  </w:num>
  <w:num w:numId="12" w16cid:durableId="2052800527">
    <w:abstractNumId w:val="19"/>
  </w:num>
  <w:num w:numId="13" w16cid:durableId="134445952">
    <w:abstractNumId w:val="24"/>
  </w:num>
  <w:num w:numId="14" w16cid:durableId="1006900763">
    <w:abstractNumId w:val="3"/>
  </w:num>
  <w:num w:numId="15" w16cid:durableId="1832285939">
    <w:abstractNumId w:val="22"/>
  </w:num>
  <w:num w:numId="16" w16cid:durableId="1650596836">
    <w:abstractNumId w:val="2"/>
  </w:num>
  <w:num w:numId="17" w16cid:durableId="29569769">
    <w:abstractNumId w:val="25"/>
  </w:num>
  <w:num w:numId="18" w16cid:durableId="186019460">
    <w:abstractNumId w:val="18"/>
  </w:num>
  <w:num w:numId="19" w16cid:durableId="1778871149">
    <w:abstractNumId w:val="17"/>
  </w:num>
  <w:num w:numId="20" w16cid:durableId="538012114">
    <w:abstractNumId w:val="26"/>
  </w:num>
  <w:num w:numId="21" w16cid:durableId="490950764">
    <w:abstractNumId w:val="0"/>
  </w:num>
  <w:num w:numId="22" w16cid:durableId="701131943">
    <w:abstractNumId w:val="8"/>
  </w:num>
  <w:num w:numId="23" w16cid:durableId="799224908">
    <w:abstractNumId w:val="28"/>
  </w:num>
  <w:num w:numId="24" w16cid:durableId="929511667">
    <w:abstractNumId w:val="21"/>
  </w:num>
  <w:num w:numId="25" w16cid:durableId="177699735">
    <w:abstractNumId w:val="7"/>
  </w:num>
  <w:num w:numId="26" w16cid:durableId="939946357">
    <w:abstractNumId w:val="23"/>
  </w:num>
  <w:num w:numId="27" w16cid:durableId="139002092">
    <w:abstractNumId w:val="4"/>
  </w:num>
  <w:num w:numId="28" w16cid:durableId="422723704">
    <w:abstractNumId w:val="14"/>
  </w:num>
  <w:num w:numId="29" w16cid:durableId="2015376533">
    <w:abstractNumId w:val="11"/>
  </w:num>
  <w:num w:numId="30" w16cid:durableId="18341783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D9"/>
    <w:rsid w:val="00035D94"/>
    <w:rsid w:val="00047D05"/>
    <w:rsid w:val="00063068"/>
    <w:rsid w:val="000712FC"/>
    <w:rsid w:val="000851D3"/>
    <w:rsid w:val="00090D58"/>
    <w:rsid w:val="00095682"/>
    <w:rsid w:val="00096EFA"/>
    <w:rsid w:val="000B6B52"/>
    <w:rsid w:val="000D258F"/>
    <w:rsid w:val="000F4BCC"/>
    <w:rsid w:val="000F7AF4"/>
    <w:rsid w:val="00106DE7"/>
    <w:rsid w:val="00122D84"/>
    <w:rsid w:val="00137143"/>
    <w:rsid w:val="00141783"/>
    <w:rsid w:val="001433D9"/>
    <w:rsid w:val="0014461A"/>
    <w:rsid w:val="00187AE8"/>
    <w:rsid w:val="001B3050"/>
    <w:rsid w:val="001B712B"/>
    <w:rsid w:val="001B7809"/>
    <w:rsid w:val="001C26C1"/>
    <w:rsid w:val="001C2E6F"/>
    <w:rsid w:val="001D09E2"/>
    <w:rsid w:val="001D6048"/>
    <w:rsid w:val="001D75EE"/>
    <w:rsid w:val="001E3867"/>
    <w:rsid w:val="00216F29"/>
    <w:rsid w:val="00217B85"/>
    <w:rsid w:val="002261CE"/>
    <w:rsid w:val="00232340"/>
    <w:rsid w:val="00235012"/>
    <w:rsid w:val="002455E6"/>
    <w:rsid w:val="002723E1"/>
    <w:rsid w:val="00290138"/>
    <w:rsid w:val="002C016A"/>
    <w:rsid w:val="002D1D65"/>
    <w:rsid w:val="002D4BD8"/>
    <w:rsid w:val="002D6381"/>
    <w:rsid w:val="0030404F"/>
    <w:rsid w:val="0032324E"/>
    <w:rsid w:val="00354603"/>
    <w:rsid w:val="00355EAA"/>
    <w:rsid w:val="003714A4"/>
    <w:rsid w:val="00380C2C"/>
    <w:rsid w:val="00384092"/>
    <w:rsid w:val="00396EE6"/>
    <w:rsid w:val="003C7108"/>
    <w:rsid w:val="003C7B24"/>
    <w:rsid w:val="003D64C0"/>
    <w:rsid w:val="00411CCE"/>
    <w:rsid w:val="004318B4"/>
    <w:rsid w:val="00441DC9"/>
    <w:rsid w:val="004507FF"/>
    <w:rsid w:val="00453EC2"/>
    <w:rsid w:val="0045417B"/>
    <w:rsid w:val="00473857"/>
    <w:rsid w:val="004739F6"/>
    <w:rsid w:val="005267DB"/>
    <w:rsid w:val="00527FD2"/>
    <w:rsid w:val="00533CC6"/>
    <w:rsid w:val="00544055"/>
    <w:rsid w:val="0055634F"/>
    <w:rsid w:val="00590400"/>
    <w:rsid w:val="005A5D6B"/>
    <w:rsid w:val="005C0F41"/>
    <w:rsid w:val="005C4FD1"/>
    <w:rsid w:val="005E5D50"/>
    <w:rsid w:val="005F1B12"/>
    <w:rsid w:val="006109B3"/>
    <w:rsid w:val="006639C7"/>
    <w:rsid w:val="0068130A"/>
    <w:rsid w:val="006C29D6"/>
    <w:rsid w:val="006D79EF"/>
    <w:rsid w:val="00727C99"/>
    <w:rsid w:val="00764CA8"/>
    <w:rsid w:val="00773EE6"/>
    <w:rsid w:val="007862DA"/>
    <w:rsid w:val="0081412E"/>
    <w:rsid w:val="00826392"/>
    <w:rsid w:val="008339F9"/>
    <w:rsid w:val="0084749A"/>
    <w:rsid w:val="008B1DEB"/>
    <w:rsid w:val="008B387C"/>
    <w:rsid w:val="008D3238"/>
    <w:rsid w:val="008E5360"/>
    <w:rsid w:val="00917103"/>
    <w:rsid w:val="009260BC"/>
    <w:rsid w:val="00927ED7"/>
    <w:rsid w:val="00941C02"/>
    <w:rsid w:val="0094574A"/>
    <w:rsid w:val="009527C9"/>
    <w:rsid w:val="00954AF0"/>
    <w:rsid w:val="009565C5"/>
    <w:rsid w:val="0098185F"/>
    <w:rsid w:val="00981AE0"/>
    <w:rsid w:val="009B069E"/>
    <w:rsid w:val="009D0813"/>
    <w:rsid w:val="009E212E"/>
    <w:rsid w:val="009E6171"/>
    <w:rsid w:val="00A04429"/>
    <w:rsid w:val="00A5122F"/>
    <w:rsid w:val="00A525C2"/>
    <w:rsid w:val="00A52D8D"/>
    <w:rsid w:val="00AA188D"/>
    <w:rsid w:val="00AA528C"/>
    <w:rsid w:val="00AA75AA"/>
    <w:rsid w:val="00AB0E24"/>
    <w:rsid w:val="00AB3620"/>
    <w:rsid w:val="00AC6BA5"/>
    <w:rsid w:val="00AC78D8"/>
    <w:rsid w:val="00AD683E"/>
    <w:rsid w:val="00B2124A"/>
    <w:rsid w:val="00B419A3"/>
    <w:rsid w:val="00B710B5"/>
    <w:rsid w:val="00BA5942"/>
    <w:rsid w:val="00BC043C"/>
    <w:rsid w:val="00BD561B"/>
    <w:rsid w:val="00BF10C4"/>
    <w:rsid w:val="00C03E44"/>
    <w:rsid w:val="00C079D4"/>
    <w:rsid w:val="00C221AF"/>
    <w:rsid w:val="00C42D42"/>
    <w:rsid w:val="00C6289C"/>
    <w:rsid w:val="00C77363"/>
    <w:rsid w:val="00C8676D"/>
    <w:rsid w:val="00CF139E"/>
    <w:rsid w:val="00D22539"/>
    <w:rsid w:val="00D22ABF"/>
    <w:rsid w:val="00D26674"/>
    <w:rsid w:val="00D30B28"/>
    <w:rsid w:val="00D45516"/>
    <w:rsid w:val="00D46251"/>
    <w:rsid w:val="00D64F63"/>
    <w:rsid w:val="00D71355"/>
    <w:rsid w:val="00DA12FE"/>
    <w:rsid w:val="00DC6FE6"/>
    <w:rsid w:val="00DE188F"/>
    <w:rsid w:val="00E008D9"/>
    <w:rsid w:val="00E139B1"/>
    <w:rsid w:val="00E339F9"/>
    <w:rsid w:val="00E34101"/>
    <w:rsid w:val="00E4021D"/>
    <w:rsid w:val="00E42B5E"/>
    <w:rsid w:val="00E565B1"/>
    <w:rsid w:val="00E62392"/>
    <w:rsid w:val="00E66242"/>
    <w:rsid w:val="00E7018F"/>
    <w:rsid w:val="00E747D9"/>
    <w:rsid w:val="00E91F24"/>
    <w:rsid w:val="00E95864"/>
    <w:rsid w:val="00EB2719"/>
    <w:rsid w:val="00EC3639"/>
    <w:rsid w:val="00EC3E32"/>
    <w:rsid w:val="00EF3355"/>
    <w:rsid w:val="00F40739"/>
    <w:rsid w:val="00F575F9"/>
    <w:rsid w:val="00F71058"/>
    <w:rsid w:val="00F720EC"/>
    <w:rsid w:val="00F735F2"/>
    <w:rsid w:val="00F81F8D"/>
    <w:rsid w:val="00F836FA"/>
    <w:rsid w:val="00F97F6D"/>
    <w:rsid w:val="00FA4F38"/>
    <w:rsid w:val="00FD10DB"/>
    <w:rsid w:val="00FE39A3"/>
    <w:rsid w:val="00FF2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FBDA4"/>
  <w15:chartTrackingRefBased/>
  <w15:docId w15:val="{8DAA1CCF-36BE-4AD7-AF09-74DD6B6C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3D9"/>
    <w:rPr>
      <w:rFonts w:ascii="Arial" w:hAnsi="Arial"/>
      <w:sz w:val="22"/>
      <w:szCs w:val="24"/>
      <w:lang w:eastAsia="en-US"/>
    </w:rPr>
  </w:style>
  <w:style w:type="paragraph" w:styleId="Heading1">
    <w:name w:val="heading 1"/>
    <w:basedOn w:val="Normal"/>
    <w:next w:val="Normal"/>
    <w:link w:val="Heading1Char"/>
    <w:qFormat/>
    <w:rsid w:val="00EC36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C36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433D9"/>
    <w:pPr>
      <w:keepNext/>
      <w:tabs>
        <w:tab w:val="left" w:pos="2520"/>
      </w:tabs>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33D9"/>
    <w:pPr>
      <w:jc w:val="center"/>
    </w:pPr>
    <w:rPr>
      <w:b/>
      <w:bCs/>
      <w:sz w:val="28"/>
    </w:rPr>
  </w:style>
  <w:style w:type="paragraph" w:styleId="Header">
    <w:name w:val="header"/>
    <w:basedOn w:val="Normal"/>
    <w:link w:val="HeaderChar"/>
    <w:rsid w:val="0084749A"/>
    <w:pPr>
      <w:tabs>
        <w:tab w:val="center" w:pos="4513"/>
        <w:tab w:val="right" w:pos="9026"/>
      </w:tabs>
    </w:pPr>
    <w:rPr>
      <w:lang w:val="x-none"/>
    </w:rPr>
  </w:style>
  <w:style w:type="character" w:customStyle="1" w:styleId="HeaderChar">
    <w:name w:val="Header Char"/>
    <w:link w:val="Header"/>
    <w:rsid w:val="0084749A"/>
    <w:rPr>
      <w:rFonts w:ascii="Arial" w:hAnsi="Arial"/>
      <w:sz w:val="22"/>
      <w:szCs w:val="24"/>
      <w:lang w:eastAsia="en-US"/>
    </w:rPr>
  </w:style>
  <w:style w:type="paragraph" w:styleId="Footer">
    <w:name w:val="footer"/>
    <w:basedOn w:val="Normal"/>
    <w:link w:val="FooterChar"/>
    <w:uiPriority w:val="99"/>
    <w:rsid w:val="0084749A"/>
    <w:pPr>
      <w:tabs>
        <w:tab w:val="center" w:pos="4513"/>
        <w:tab w:val="right" w:pos="9026"/>
      </w:tabs>
    </w:pPr>
    <w:rPr>
      <w:lang w:val="x-none"/>
    </w:rPr>
  </w:style>
  <w:style w:type="character" w:customStyle="1" w:styleId="FooterChar">
    <w:name w:val="Footer Char"/>
    <w:link w:val="Footer"/>
    <w:uiPriority w:val="99"/>
    <w:rsid w:val="0084749A"/>
    <w:rPr>
      <w:rFonts w:ascii="Arial" w:hAnsi="Arial"/>
      <w:sz w:val="22"/>
      <w:szCs w:val="24"/>
      <w:lang w:eastAsia="en-US"/>
    </w:rPr>
  </w:style>
  <w:style w:type="paragraph" w:styleId="BalloonText">
    <w:name w:val="Balloon Text"/>
    <w:basedOn w:val="Normal"/>
    <w:link w:val="BalloonTextChar"/>
    <w:rsid w:val="0084749A"/>
    <w:rPr>
      <w:rFonts w:ascii="Tahoma" w:hAnsi="Tahoma"/>
      <w:sz w:val="16"/>
      <w:szCs w:val="16"/>
      <w:lang w:val="x-none"/>
    </w:rPr>
  </w:style>
  <w:style w:type="character" w:customStyle="1" w:styleId="BalloonTextChar">
    <w:name w:val="Balloon Text Char"/>
    <w:link w:val="BalloonText"/>
    <w:rsid w:val="0084749A"/>
    <w:rPr>
      <w:rFonts w:ascii="Tahoma" w:hAnsi="Tahoma" w:cs="Tahoma"/>
      <w:sz w:val="16"/>
      <w:szCs w:val="16"/>
      <w:lang w:eastAsia="en-US"/>
    </w:rPr>
  </w:style>
  <w:style w:type="character" w:styleId="CommentReference">
    <w:name w:val="annotation reference"/>
    <w:basedOn w:val="DefaultParagraphFont"/>
    <w:rsid w:val="00411CCE"/>
    <w:rPr>
      <w:sz w:val="16"/>
      <w:szCs w:val="16"/>
    </w:rPr>
  </w:style>
  <w:style w:type="paragraph" w:styleId="CommentText">
    <w:name w:val="annotation text"/>
    <w:basedOn w:val="Normal"/>
    <w:link w:val="CommentTextChar"/>
    <w:rsid w:val="00411CCE"/>
    <w:rPr>
      <w:sz w:val="20"/>
      <w:szCs w:val="20"/>
    </w:rPr>
  </w:style>
  <w:style w:type="character" w:customStyle="1" w:styleId="CommentTextChar">
    <w:name w:val="Comment Text Char"/>
    <w:basedOn w:val="DefaultParagraphFont"/>
    <w:link w:val="CommentText"/>
    <w:rsid w:val="00411CCE"/>
    <w:rPr>
      <w:rFonts w:ascii="Arial" w:hAnsi="Arial"/>
      <w:lang w:eastAsia="en-US"/>
    </w:rPr>
  </w:style>
  <w:style w:type="paragraph" w:styleId="CommentSubject">
    <w:name w:val="annotation subject"/>
    <w:basedOn w:val="CommentText"/>
    <w:next w:val="CommentText"/>
    <w:link w:val="CommentSubjectChar"/>
    <w:rsid w:val="00411CCE"/>
    <w:rPr>
      <w:b/>
      <w:bCs/>
    </w:rPr>
  </w:style>
  <w:style w:type="character" w:customStyle="1" w:styleId="CommentSubjectChar">
    <w:name w:val="Comment Subject Char"/>
    <w:basedOn w:val="CommentTextChar"/>
    <w:link w:val="CommentSubject"/>
    <w:rsid w:val="00411CCE"/>
    <w:rPr>
      <w:rFonts w:ascii="Arial" w:hAnsi="Arial"/>
      <w:b/>
      <w:bCs/>
      <w:lang w:eastAsia="en-US"/>
    </w:rPr>
  </w:style>
  <w:style w:type="paragraph" w:styleId="ListParagraph">
    <w:name w:val="List Paragraph"/>
    <w:basedOn w:val="Normal"/>
    <w:uiPriority w:val="34"/>
    <w:qFormat/>
    <w:rsid w:val="00EC3639"/>
    <w:pPr>
      <w:ind w:left="720"/>
      <w:contextualSpacing/>
    </w:pPr>
  </w:style>
  <w:style w:type="character" w:customStyle="1" w:styleId="Heading1Char">
    <w:name w:val="Heading 1 Char"/>
    <w:basedOn w:val="DefaultParagraphFont"/>
    <w:link w:val="Heading1"/>
    <w:rsid w:val="00EC363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EC3639"/>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E4021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8" ma:contentTypeDescription="Create a new document." ma:contentTypeScope="" ma:versionID="88449da683f8938e14ab3af1e64b9d97">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566bb9e7b7be101bb8e1ef81a47db309"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B0035-A492-4366-A11B-D324D83828FB}">
  <ds:schemaRefs>
    <ds:schemaRef ds:uri="http://schemas.openxmlformats.org/officeDocument/2006/bibliography"/>
  </ds:schemaRefs>
</ds:datastoreItem>
</file>

<file path=customXml/itemProps2.xml><?xml version="1.0" encoding="utf-8"?>
<ds:datastoreItem xmlns:ds="http://schemas.openxmlformats.org/officeDocument/2006/customXml" ds:itemID="{4F77FD49-EEB7-4985-8403-B41DA375E71E}">
  <ds:schemaRefs>
    <ds:schemaRef ds:uri="http://schemas.microsoft.com/sharepoint/v3/contenttype/forms"/>
  </ds:schemaRefs>
</ds:datastoreItem>
</file>

<file path=customXml/itemProps3.xml><?xml version="1.0" encoding="utf-8"?>
<ds:datastoreItem xmlns:ds="http://schemas.openxmlformats.org/officeDocument/2006/customXml" ds:itemID="{1215463A-B42B-44FE-8B7B-2D70F7F96D16}">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4.xml><?xml version="1.0" encoding="utf-8"?>
<ds:datastoreItem xmlns:ds="http://schemas.openxmlformats.org/officeDocument/2006/customXml" ds:itemID="{A2FB7E2B-0AAB-4BC3-9D86-8ABE3F59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7e176-c3fa-46ac-9dd1-22f7143ef00d"/>
    <ds:schemaRef ds:uri="55958a35-d5f9-4ed1-b366-9a3c93d0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Aine Colgan</cp:lastModifiedBy>
  <cp:revision>3</cp:revision>
  <cp:lastPrinted>2019-07-26T09:08:00Z</cp:lastPrinted>
  <dcterms:created xsi:type="dcterms:W3CDTF">2023-08-17T09:31:00Z</dcterms:created>
  <dcterms:modified xsi:type="dcterms:W3CDTF">2023-08-17T09:32:00Z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